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9C" w:rsidRDefault="007E719C" w:rsidP="007E719C">
      <w:pPr>
        <w:spacing w:before="100" w:after="0"/>
        <w:jc w:val="right"/>
        <w:rPr>
          <w:rFonts w:cstheme="minorHAnsi"/>
          <w:b/>
          <w:sz w:val="28"/>
          <w:szCs w:val="28"/>
        </w:rPr>
      </w:pPr>
      <w:bookmarkStart w:id="0" w:name="_GoBack"/>
      <w:bookmarkEnd w:id="0"/>
      <w:r>
        <w:rPr>
          <w:rFonts w:cstheme="minorHAnsi"/>
          <w:b/>
          <w:sz w:val="28"/>
          <w:szCs w:val="28"/>
        </w:rPr>
        <w:t>ПРОЕКТ</w:t>
      </w:r>
    </w:p>
    <w:p w:rsidR="007E719C" w:rsidRDefault="007E719C" w:rsidP="007E719C">
      <w:pPr>
        <w:spacing w:before="100" w:after="0"/>
        <w:jc w:val="center"/>
        <w:rPr>
          <w:rFonts w:cstheme="minorHAnsi"/>
          <w:b/>
          <w:sz w:val="28"/>
          <w:szCs w:val="28"/>
        </w:rPr>
      </w:pPr>
    </w:p>
    <w:p w:rsidR="007E719C" w:rsidRPr="007E719C" w:rsidRDefault="007E719C" w:rsidP="007E719C">
      <w:pPr>
        <w:spacing w:before="100" w:after="0"/>
        <w:jc w:val="center"/>
        <w:rPr>
          <w:rFonts w:cstheme="minorHAnsi"/>
          <w:b/>
          <w:sz w:val="28"/>
          <w:szCs w:val="28"/>
        </w:rPr>
      </w:pPr>
      <w:r w:rsidRPr="007E719C">
        <w:rPr>
          <w:rFonts w:cstheme="minorHAnsi"/>
          <w:b/>
          <w:sz w:val="28"/>
          <w:szCs w:val="28"/>
        </w:rPr>
        <w:t>ПОЛОЖЕННЯ</w:t>
      </w:r>
    </w:p>
    <w:p w:rsidR="007E719C" w:rsidRPr="007E719C" w:rsidRDefault="007E719C" w:rsidP="007E719C">
      <w:pPr>
        <w:spacing w:before="100" w:after="0"/>
        <w:jc w:val="center"/>
        <w:rPr>
          <w:rFonts w:cstheme="minorHAnsi"/>
          <w:b/>
          <w:sz w:val="28"/>
          <w:szCs w:val="28"/>
        </w:rPr>
      </w:pPr>
      <w:r w:rsidRPr="007E719C">
        <w:rPr>
          <w:rFonts w:cstheme="minorHAnsi"/>
          <w:b/>
          <w:sz w:val="28"/>
          <w:szCs w:val="28"/>
        </w:rPr>
        <w:t>про систему оцінювання знань студентів фахового коледжу</w:t>
      </w:r>
    </w:p>
    <w:p w:rsidR="007E719C" w:rsidRDefault="007E719C" w:rsidP="00834FEF">
      <w:pPr>
        <w:spacing w:before="100" w:after="0"/>
        <w:ind w:firstLine="709"/>
        <w:jc w:val="both"/>
        <w:rPr>
          <w:rFonts w:cstheme="minorHAnsi"/>
          <w:sz w:val="28"/>
          <w:szCs w:val="28"/>
        </w:rPr>
      </w:pPr>
    </w:p>
    <w:p w:rsidR="007E719C" w:rsidRPr="007E719C" w:rsidRDefault="007E719C" w:rsidP="00834FEF">
      <w:pPr>
        <w:spacing w:before="100" w:after="0"/>
        <w:ind w:firstLine="709"/>
        <w:jc w:val="both"/>
        <w:rPr>
          <w:rFonts w:cstheme="minorHAnsi"/>
          <w:b/>
          <w:sz w:val="28"/>
          <w:szCs w:val="28"/>
        </w:rPr>
      </w:pPr>
      <w:r w:rsidRPr="007E719C">
        <w:rPr>
          <w:rFonts w:cstheme="minorHAnsi"/>
          <w:b/>
          <w:sz w:val="28"/>
          <w:szCs w:val="28"/>
        </w:rPr>
        <w:t>1. Загальні положення</w:t>
      </w:r>
    </w:p>
    <w:p w:rsidR="001E5AF2" w:rsidRPr="00834FEF" w:rsidRDefault="001E5AF2" w:rsidP="00834FEF">
      <w:pPr>
        <w:spacing w:before="100" w:after="0"/>
        <w:ind w:firstLine="709"/>
        <w:jc w:val="both"/>
        <w:rPr>
          <w:rFonts w:cstheme="minorHAnsi"/>
          <w:sz w:val="28"/>
          <w:szCs w:val="28"/>
        </w:rPr>
      </w:pPr>
      <w:r w:rsidRPr="00834FEF">
        <w:rPr>
          <w:rFonts w:cstheme="minorHAnsi"/>
          <w:sz w:val="28"/>
          <w:szCs w:val="28"/>
        </w:rPr>
        <w:t xml:space="preserve">1.1. </w:t>
      </w:r>
      <w:r w:rsidRPr="00834FEF">
        <w:rPr>
          <w:rFonts w:cstheme="minorHAnsi"/>
          <w:sz w:val="28"/>
          <w:szCs w:val="28"/>
        </w:rPr>
        <w:t xml:space="preserve">Положення </w:t>
      </w:r>
      <w:r w:rsidRPr="00834FEF">
        <w:rPr>
          <w:rFonts w:cstheme="minorHAnsi"/>
          <w:sz w:val="28"/>
          <w:szCs w:val="28"/>
        </w:rPr>
        <w:t xml:space="preserve">про систему оцінювання знань студентів фахового коледжу (надалі – Положення0 </w:t>
      </w:r>
      <w:r w:rsidRPr="00834FEF">
        <w:rPr>
          <w:rFonts w:cstheme="minorHAnsi"/>
          <w:sz w:val="28"/>
          <w:szCs w:val="28"/>
        </w:rPr>
        <w:t>розроблене відповідно до Закону України «Про вищу освіту», Закону України «Про загальну середню освіту», «Про фахову передвищу освіту», Наказу МОН №570 від 01.06.2018року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 Наказу МОН «Про запровадження 12-ти бальної шкали оцінювання навчальних досягнень студентів у системі загальної середньої освіти» №428/48 від 04.09.2000р.», Наказу МОН №1369 від 07.12.18р. «Про затвердження Порядку проведення державної підсумкової атестації», Наказу Міністерства освіти і науки України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від 07.12.2018р. №1369, Наказу МОН молодь спорту «Про затвердження критеріїв оцінювання навчальних досягнень студентів (вихованців) у системі загальної середньої освіти № 329 від 13.04.2011р., актів законодавства України з питань освіти та регулює питання оцінювання студентів із загальноосвітніх дисциплін та навчальних дисциплін професійної підготовки у фаховому коледжі Галицького коледжу імені В’ячеслава Чорновола.</w:t>
      </w:r>
    </w:p>
    <w:p w:rsidR="00B30FD7" w:rsidRDefault="001E5AF2" w:rsidP="00834FEF">
      <w:pPr>
        <w:spacing w:before="100" w:after="0"/>
        <w:ind w:firstLine="709"/>
        <w:jc w:val="both"/>
        <w:rPr>
          <w:rFonts w:cstheme="minorHAnsi"/>
          <w:sz w:val="28"/>
          <w:szCs w:val="28"/>
        </w:rPr>
      </w:pPr>
      <w:r w:rsidRPr="00834FEF">
        <w:rPr>
          <w:rFonts w:cstheme="minorHAnsi"/>
          <w:sz w:val="28"/>
          <w:szCs w:val="28"/>
        </w:rPr>
        <w:t xml:space="preserve">1.2. </w:t>
      </w:r>
      <w:r w:rsidR="00B30FD7">
        <w:rPr>
          <w:rFonts w:cstheme="minorHAnsi"/>
          <w:sz w:val="28"/>
          <w:szCs w:val="28"/>
        </w:rPr>
        <w:t xml:space="preserve">Дане Положення </w:t>
      </w:r>
      <w:r w:rsidR="00B30FD7" w:rsidRPr="00B30FD7">
        <w:rPr>
          <w:rFonts w:cstheme="minorHAnsi"/>
          <w:sz w:val="28"/>
          <w:szCs w:val="28"/>
        </w:rPr>
        <w:t xml:space="preserve">унормовує основні принципи організації </w:t>
      </w:r>
      <w:r w:rsidR="007E719C">
        <w:rPr>
          <w:rFonts w:cstheme="minorHAnsi"/>
          <w:sz w:val="28"/>
          <w:szCs w:val="28"/>
        </w:rPr>
        <w:t xml:space="preserve">оцінювання </w:t>
      </w:r>
      <w:r w:rsidR="00B30FD7" w:rsidRPr="00B30FD7">
        <w:rPr>
          <w:rFonts w:cstheme="minorHAnsi"/>
          <w:sz w:val="28"/>
          <w:szCs w:val="28"/>
        </w:rPr>
        <w:t>знань студентів</w:t>
      </w:r>
      <w:r w:rsidR="007E719C">
        <w:rPr>
          <w:rFonts w:cstheme="minorHAnsi"/>
          <w:sz w:val="28"/>
          <w:szCs w:val="28"/>
        </w:rPr>
        <w:t>,</w:t>
      </w:r>
      <w:r w:rsidR="00B30FD7" w:rsidRPr="00B30FD7">
        <w:rPr>
          <w:rFonts w:cstheme="minorHAnsi"/>
          <w:sz w:val="28"/>
          <w:szCs w:val="28"/>
        </w:rPr>
        <w:t xml:space="preserve"> а також </w:t>
      </w:r>
      <w:r w:rsidR="00B30FD7" w:rsidRPr="007E719C">
        <w:rPr>
          <w:rFonts w:cstheme="minorHAnsi"/>
          <w:sz w:val="28"/>
          <w:szCs w:val="28"/>
        </w:rPr>
        <w:t xml:space="preserve">методику </w:t>
      </w:r>
      <w:r w:rsidR="007E719C" w:rsidRPr="007E719C">
        <w:rPr>
          <w:rFonts w:cstheme="minorHAnsi"/>
          <w:sz w:val="28"/>
          <w:szCs w:val="28"/>
        </w:rPr>
        <w:t xml:space="preserve">формування </w:t>
      </w:r>
      <w:r w:rsidR="00B30FD7" w:rsidRPr="007E719C">
        <w:rPr>
          <w:rFonts w:cstheme="minorHAnsi"/>
          <w:sz w:val="28"/>
          <w:szCs w:val="28"/>
        </w:rPr>
        <w:t>показників академічної успішності студентів.</w:t>
      </w:r>
    </w:p>
    <w:p w:rsidR="008156E4" w:rsidRPr="00834FEF" w:rsidRDefault="007E719C" w:rsidP="00834FEF">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3</w:t>
      </w:r>
      <w:r>
        <w:rPr>
          <w:rFonts w:cstheme="minorHAnsi"/>
          <w:sz w:val="28"/>
          <w:szCs w:val="28"/>
        </w:rPr>
        <w:t xml:space="preserve">. </w:t>
      </w:r>
      <w:r w:rsidR="008156E4" w:rsidRPr="00834FEF">
        <w:rPr>
          <w:rFonts w:cstheme="minorHAnsi"/>
          <w:sz w:val="28"/>
          <w:szCs w:val="28"/>
        </w:rPr>
        <w:t xml:space="preserve">Ефективність системи оцінювання у коледжі забезпечується через обов’язкове врахування наступних чинників: </w:t>
      </w:r>
    </w:p>
    <w:p w:rsidR="008156E4" w:rsidRPr="00834FEF" w:rsidRDefault="008156E4" w:rsidP="00834FEF">
      <w:pPr>
        <w:spacing w:before="100" w:after="0"/>
        <w:ind w:firstLine="709"/>
        <w:jc w:val="both"/>
        <w:rPr>
          <w:rFonts w:cstheme="minorHAnsi"/>
          <w:sz w:val="28"/>
          <w:szCs w:val="28"/>
        </w:rPr>
      </w:pPr>
      <w:r w:rsidRPr="00834FEF">
        <w:rPr>
          <w:rFonts w:cstheme="minorHAnsi"/>
          <w:sz w:val="28"/>
          <w:szCs w:val="28"/>
        </w:rPr>
        <w:t>-</w:t>
      </w:r>
      <w:r w:rsidRPr="00834FEF">
        <w:rPr>
          <w:rFonts w:cstheme="minorHAnsi"/>
          <w:sz w:val="28"/>
          <w:szCs w:val="28"/>
        </w:rPr>
        <w:t xml:space="preserve"> оцінювання використовується для виявлення того, що є найпродуктивнішим для студентів у процесі навчання;</w:t>
      </w:r>
    </w:p>
    <w:p w:rsidR="008156E4" w:rsidRPr="00834FEF" w:rsidRDefault="008156E4" w:rsidP="00834FEF">
      <w:pPr>
        <w:spacing w:after="0"/>
        <w:ind w:firstLine="709"/>
        <w:jc w:val="both"/>
        <w:rPr>
          <w:rFonts w:cstheme="minorHAnsi"/>
          <w:sz w:val="28"/>
          <w:szCs w:val="28"/>
        </w:rPr>
      </w:pPr>
      <w:r w:rsidRPr="00834FEF">
        <w:rPr>
          <w:rFonts w:cstheme="minorHAnsi"/>
          <w:sz w:val="28"/>
          <w:szCs w:val="28"/>
        </w:rPr>
        <w:t xml:space="preserve">- </w:t>
      </w:r>
      <w:r w:rsidRPr="00834FEF">
        <w:rPr>
          <w:rFonts w:cstheme="minorHAnsi"/>
          <w:sz w:val="28"/>
          <w:szCs w:val="28"/>
        </w:rPr>
        <w:t xml:space="preserve"> використання постійного зворотного зв’язку</w:t>
      </w:r>
      <w:r w:rsidRPr="00834FEF">
        <w:rPr>
          <w:rFonts w:cstheme="minorHAnsi"/>
          <w:sz w:val="28"/>
          <w:szCs w:val="28"/>
        </w:rPr>
        <w:t xml:space="preserve"> для покращення</w:t>
      </w:r>
      <w:r w:rsidRPr="00834FEF">
        <w:rPr>
          <w:rFonts w:cstheme="minorHAnsi"/>
          <w:sz w:val="28"/>
          <w:szCs w:val="28"/>
        </w:rPr>
        <w:t xml:space="preserve"> навчання студентів;</w:t>
      </w:r>
    </w:p>
    <w:p w:rsidR="008156E4" w:rsidRPr="00834FEF" w:rsidRDefault="008156E4" w:rsidP="00834FEF">
      <w:pPr>
        <w:spacing w:after="0"/>
        <w:ind w:firstLine="709"/>
        <w:jc w:val="both"/>
        <w:rPr>
          <w:rFonts w:cstheme="minorHAnsi"/>
          <w:sz w:val="28"/>
          <w:szCs w:val="28"/>
        </w:rPr>
      </w:pPr>
      <w:r w:rsidRPr="00834FEF">
        <w:rPr>
          <w:rFonts w:cstheme="minorHAnsi"/>
          <w:sz w:val="28"/>
          <w:szCs w:val="28"/>
        </w:rPr>
        <w:lastRenderedPageBreak/>
        <w:t>-</w:t>
      </w:r>
      <w:r w:rsidRPr="00834FEF">
        <w:rPr>
          <w:rFonts w:cstheme="minorHAnsi"/>
          <w:sz w:val="28"/>
          <w:szCs w:val="28"/>
        </w:rPr>
        <w:t xml:space="preserve"> студенти та викладачі є відповідальними партнерами в навчанні </w:t>
      </w:r>
      <w:r w:rsidRPr="00834FEF">
        <w:rPr>
          <w:rFonts w:cstheme="minorHAnsi"/>
          <w:sz w:val="28"/>
          <w:szCs w:val="28"/>
        </w:rPr>
        <w:t xml:space="preserve"> </w:t>
      </w:r>
      <w:r w:rsidRPr="00834FEF">
        <w:rPr>
          <w:rFonts w:cstheme="minorHAnsi"/>
          <w:sz w:val="28"/>
          <w:szCs w:val="28"/>
        </w:rPr>
        <w:t>та оцінюванні;</w:t>
      </w:r>
    </w:p>
    <w:p w:rsidR="008156E4" w:rsidRPr="00834FEF" w:rsidRDefault="008156E4" w:rsidP="00834FEF">
      <w:pPr>
        <w:spacing w:after="0"/>
        <w:ind w:firstLine="709"/>
        <w:jc w:val="both"/>
        <w:rPr>
          <w:rFonts w:cstheme="minorHAnsi"/>
          <w:sz w:val="28"/>
          <w:szCs w:val="28"/>
        </w:rPr>
      </w:pPr>
      <w:r w:rsidRPr="00834FEF">
        <w:rPr>
          <w:rFonts w:cstheme="minorHAnsi"/>
          <w:sz w:val="28"/>
          <w:szCs w:val="28"/>
        </w:rPr>
        <w:t xml:space="preserve">- </w:t>
      </w:r>
      <w:r w:rsidRPr="00834FEF">
        <w:rPr>
          <w:rFonts w:cstheme="minorHAnsi"/>
          <w:sz w:val="28"/>
          <w:szCs w:val="28"/>
        </w:rPr>
        <w:t xml:space="preserve"> студенти введені у практику і культуру </w:t>
      </w:r>
      <w:r w:rsidRPr="00834FEF">
        <w:rPr>
          <w:rFonts w:cstheme="minorHAnsi"/>
          <w:sz w:val="28"/>
          <w:szCs w:val="28"/>
        </w:rPr>
        <w:t xml:space="preserve">фахової </w:t>
      </w:r>
      <w:proofErr w:type="spellStart"/>
      <w:r w:rsidRPr="00834FEF">
        <w:rPr>
          <w:rFonts w:cstheme="minorHAnsi"/>
          <w:sz w:val="28"/>
          <w:szCs w:val="28"/>
        </w:rPr>
        <w:t>передвищої</w:t>
      </w:r>
      <w:proofErr w:type="spellEnd"/>
      <w:r w:rsidRPr="00834FEF">
        <w:rPr>
          <w:rFonts w:cstheme="minorHAnsi"/>
          <w:sz w:val="28"/>
          <w:szCs w:val="28"/>
        </w:rPr>
        <w:t xml:space="preserve"> освіти через оцінювання; </w:t>
      </w:r>
    </w:p>
    <w:p w:rsidR="008156E4" w:rsidRPr="00834FEF" w:rsidRDefault="008156E4" w:rsidP="00834FEF">
      <w:pPr>
        <w:spacing w:after="0"/>
        <w:ind w:firstLine="709"/>
        <w:jc w:val="both"/>
        <w:rPr>
          <w:rFonts w:cstheme="minorHAnsi"/>
          <w:sz w:val="28"/>
          <w:szCs w:val="28"/>
        </w:rPr>
      </w:pPr>
      <w:r w:rsidRPr="00834FEF">
        <w:rPr>
          <w:rFonts w:cstheme="minorHAnsi"/>
          <w:sz w:val="28"/>
          <w:szCs w:val="28"/>
        </w:rPr>
        <w:t>-</w:t>
      </w:r>
      <w:r w:rsidRPr="00834FEF">
        <w:rPr>
          <w:rFonts w:cstheme="minorHAnsi"/>
          <w:sz w:val="28"/>
          <w:szCs w:val="28"/>
        </w:rPr>
        <w:t xml:space="preserve"> оцінювання знаходиться в центрі розроблення освітньо-професійної програми; </w:t>
      </w:r>
    </w:p>
    <w:p w:rsidR="008156E4" w:rsidRPr="00834FEF" w:rsidRDefault="008156E4" w:rsidP="00834FEF">
      <w:pPr>
        <w:spacing w:after="0"/>
        <w:ind w:firstLine="709"/>
        <w:jc w:val="both"/>
        <w:rPr>
          <w:rFonts w:cstheme="minorHAnsi"/>
          <w:sz w:val="28"/>
          <w:szCs w:val="28"/>
        </w:rPr>
      </w:pPr>
      <w:r w:rsidRPr="00834FEF">
        <w:rPr>
          <w:rFonts w:cstheme="minorHAnsi"/>
          <w:sz w:val="28"/>
          <w:szCs w:val="28"/>
        </w:rPr>
        <w:t>-</w:t>
      </w:r>
      <w:r w:rsidRPr="00834FEF">
        <w:rPr>
          <w:rFonts w:cstheme="minorHAnsi"/>
          <w:sz w:val="28"/>
          <w:szCs w:val="28"/>
        </w:rPr>
        <w:t xml:space="preserve"> оцінювання дає всеосяжне і достовірне уявлення про досягнення осіб, що навчаються.</w:t>
      </w:r>
    </w:p>
    <w:p w:rsidR="00B30FD7" w:rsidRPr="00B30FD7" w:rsidRDefault="00834FEF" w:rsidP="00B30FD7">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4</w:t>
      </w:r>
      <w:r>
        <w:rPr>
          <w:rFonts w:cstheme="minorHAnsi"/>
          <w:sz w:val="28"/>
          <w:szCs w:val="28"/>
        </w:rPr>
        <w:t xml:space="preserve">. </w:t>
      </w:r>
      <w:r w:rsidR="00B30FD7" w:rsidRPr="00B30FD7">
        <w:rPr>
          <w:rFonts w:cstheme="minorHAnsi"/>
          <w:sz w:val="28"/>
          <w:szCs w:val="28"/>
        </w:rPr>
        <w:t xml:space="preserve">Оцінювання знань </w:t>
      </w:r>
      <w:r w:rsidR="00B30FD7" w:rsidRPr="007E719C">
        <w:rPr>
          <w:rFonts w:cstheme="minorHAnsi"/>
          <w:sz w:val="28"/>
          <w:szCs w:val="28"/>
        </w:rPr>
        <w:t>студентів повинно сприяти реалізації таких завдань:</w:t>
      </w:r>
    </w:p>
    <w:p w:rsidR="00B30FD7" w:rsidRPr="00B30FD7" w:rsidRDefault="00B30FD7" w:rsidP="00B30FD7">
      <w:pPr>
        <w:spacing w:before="100" w:after="0"/>
        <w:ind w:firstLine="709"/>
        <w:jc w:val="both"/>
        <w:rPr>
          <w:rFonts w:cstheme="minorHAnsi"/>
          <w:sz w:val="28"/>
          <w:szCs w:val="28"/>
        </w:rPr>
      </w:pPr>
      <w:r>
        <w:rPr>
          <w:rFonts w:cstheme="minorHAnsi"/>
          <w:sz w:val="28"/>
          <w:szCs w:val="28"/>
        </w:rPr>
        <w:t>- п</w:t>
      </w:r>
      <w:r w:rsidRPr="00B30FD7">
        <w:rPr>
          <w:rFonts w:cstheme="minorHAnsi"/>
          <w:sz w:val="28"/>
          <w:szCs w:val="28"/>
        </w:rPr>
        <w:t xml:space="preserve">ідвищення мотивації студентів до систематичного активного навчання </w:t>
      </w:r>
      <w:r>
        <w:rPr>
          <w:rFonts w:cstheme="minorHAnsi"/>
          <w:sz w:val="28"/>
          <w:szCs w:val="28"/>
        </w:rPr>
        <w:t>впродовж сем</w:t>
      </w:r>
      <w:r w:rsidRPr="00B30FD7">
        <w:rPr>
          <w:rFonts w:cstheme="minorHAnsi"/>
          <w:sz w:val="28"/>
          <w:szCs w:val="28"/>
        </w:rPr>
        <w:t>естру та навчального року, їх переорієнтація з отримання позитивної оцінки на формування стійких знань, умінь та навичок;</w:t>
      </w:r>
    </w:p>
    <w:p w:rsidR="00B30FD7" w:rsidRPr="00B30FD7" w:rsidRDefault="00B30FD7" w:rsidP="00B30FD7">
      <w:pPr>
        <w:spacing w:before="100" w:after="0"/>
        <w:ind w:firstLine="709"/>
        <w:jc w:val="both"/>
        <w:rPr>
          <w:rFonts w:cstheme="minorHAnsi"/>
          <w:sz w:val="28"/>
          <w:szCs w:val="28"/>
        </w:rPr>
      </w:pPr>
      <w:r>
        <w:rPr>
          <w:rFonts w:cstheme="minorHAnsi"/>
          <w:sz w:val="28"/>
          <w:szCs w:val="28"/>
        </w:rPr>
        <w:t xml:space="preserve">- </w:t>
      </w:r>
      <w:r w:rsidRPr="00B30FD7">
        <w:rPr>
          <w:rFonts w:cstheme="minorHAnsi"/>
          <w:sz w:val="28"/>
          <w:szCs w:val="28"/>
        </w:rPr>
        <w:t>відповідність переліку, форм та змісту контрольних заходів і завдань робочій програмі дисципліни, розробленій за вимогами КМСОНП;</w:t>
      </w:r>
    </w:p>
    <w:p w:rsidR="00B30FD7" w:rsidRPr="00B30FD7" w:rsidRDefault="00B30FD7" w:rsidP="00B30FD7">
      <w:pPr>
        <w:spacing w:before="100" w:after="0"/>
        <w:ind w:firstLine="709"/>
        <w:jc w:val="both"/>
        <w:rPr>
          <w:rFonts w:cstheme="minorHAnsi"/>
          <w:sz w:val="28"/>
          <w:szCs w:val="28"/>
        </w:rPr>
      </w:pPr>
      <w:r>
        <w:rPr>
          <w:rFonts w:cstheme="minorHAnsi"/>
          <w:sz w:val="28"/>
          <w:szCs w:val="28"/>
        </w:rPr>
        <w:t xml:space="preserve">- </w:t>
      </w:r>
      <w:r w:rsidRPr="00B30FD7">
        <w:rPr>
          <w:rFonts w:cstheme="minorHAnsi"/>
          <w:sz w:val="28"/>
          <w:szCs w:val="28"/>
        </w:rPr>
        <w:t>відкритість контролю, яка базується на ознайомленні студентів на початку вивчення дисципліни з переліком, формами та змістом контрольних заходів, критеріями та порядком їх оцінювання;</w:t>
      </w:r>
    </w:p>
    <w:p w:rsidR="00B30FD7" w:rsidRPr="00B30FD7" w:rsidRDefault="00B30FD7" w:rsidP="00B30FD7">
      <w:pPr>
        <w:spacing w:before="100" w:after="0"/>
        <w:ind w:firstLine="709"/>
        <w:jc w:val="both"/>
        <w:rPr>
          <w:rFonts w:cstheme="minorHAnsi"/>
          <w:sz w:val="28"/>
          <w:szCs w:val="28"/>
        </w:rPr>
      </w:pPr>
      <w:r>
        <w:rPr>
          <w:rFonts w:cstheme="minorHAnsi"/>
          <w:sz w:val="28"/>
          <w:szCs w:val="28"/>
        </w:rPr>
        <w:t xml:space="preserve">- </w:t>
      </w:r>
      <w:r w:rsidRPr="00B30FD7">
        <w:rPr>
          <w:rFonts w:cstheme="minorHAnsi"/>
          <w:sz w:val="28"/>
          <w:szCs w:val="28"/>
        </w:rPr>
        <w:t>подолання елементів суб'єктивізму при оцінюванні знань</w:t>
      </w:r>
      <w:r w:rsidR="007E719C">
        <w:rPr>
          <w:rFonts w:cstheme="minorHAnsi"/>
          <w:sz w:val="28"/>
          <w:szCs w:val="28"/>
        </w:rPr>
        <w:t>;</w:t>
      </w:r>
    </w:p>
    <w:p w:rsidR="00B30FD7" w:rsidRPr="00B30FD7" w:rsidRDefault="00B30FD7" w:rsidP="00B30FD7">
      <w:pPr>
        <w:spacing w:before="100" w:after="0"/>
        <w:ind w:firstLine="709"/>
        <w:jc w:val="both"/>
        <w:rPr>
          <w:rFonts w:cstheme="minorHAnsi"/>
          <w:sz w:val="28"/>
          <w:szCs w:val="28"/>
        </w:rPr>
      </w:pPr>
      <w:r>
        <w:rPr>
          <w:rFonts w:cstheme="minorHAnsi"/>
          <w:sz w:val="28"/>
          <w:szCs w:val="28"/>
        </w:rPr>
        <w:t xml:space="preserve">- </w:t>
      </w:r>
      <w:r w:rsidRPr="00B30FD7">
        <w:rPr>
          <w:rFonts w:cstheme="minorHAnsi"/>
          <w:sz w:val="28"/>
          <w:szCs w:val="28"/>
        </w:rPr>
        <w:t>забезпечення належних умов для вивчення програмного матеріалу з нормативних і вибіркових дисциплін і підготовки до контрольних заходів, що досягається їх чітким розмежуванням за змістом і термінами проведення;</w:t>
      </w:r>
    </w:p>
    <w:p w:rsidR="008156E4" w:rsidRPr="00834FEF" w:rsidRDefault="00B30FD7" w:rsidP="00B30FD7">
      <w:pPr>
        <w:spacing w:before="100" w:after="0"/>
        <w:ind w:firstLine="709"/>
        <w:jc w:val="both"/>
        <w:rPr>
          <w:rFonts w:cstheme="minorHAnsi"/>
          <w:sz w:val="28"/>
          <w:szCs w:val="28"/>
        </w:rPr>
      </w:pPr>
      <w:r>
        <w:rPr>
          <w:rFonts w:cstheme="minorHAnsi"/>
          <w:sz w:val="28"/>
          <w:szCs w:val="28"/>
        </w:rPr>
        <w:t xml:space="preserve">- </w:t>
      </w:r>
      <w:r w:rsidRPr="00B30FD7">
        <w:rPr>
          <w:rFonts w:cstheme="minorHAnsi"/>
          <w:sz w:val="28"/>
          <w:szCs w:val="28"/>
        </w:rPr>
        <w:t>розширення можливостей для всебічного розкриття здібностей студентів, розвитку їх творчого мислення та підвищення ефективності навчального процесу.</w:t>
      </w:r>
    </w:p>
    <w:p w:rsidR="00B30FD7" w:rsidRPr="00B30FD7" w:rsidRDefault="007E719C" w:rsidP="00B30FD7">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5</w:t>
      </w:r>
      <w:r>
        <w:rPr>
          <w:rFonts w:cstheme="minorHAnsi"/>
          <w:sz w:val="28"/>
          <w:szCs w:val="28"/>
        </w:rPr>
        <w:t xml:space="preserve">. </w:t>
      </w:r>
      <w:r w:rsidR="00B30FD7" w:rsidRPr="00B30FD7">
        <w:rPr>
          <w:rFonts w:cstheme="minorHAnsi"/>
          <w:sz w:val="28"/>
          <w:szCs w:val="28"/>
        </w:rPr>
        <w:t>Оцінювання знань студентів з навчальних дисциплін здійснюється шляхом проведення контрольних заходів.</w:t>
      </w:r>
    </w:p>
    <w:p w:rsidR="001E5AF2" w:rsidRPr="00834FEF" w:rsidRDefault="001E5AF2" w:rsidP="00834FEF">
      <w:pPr>
        <w:spacing w:before="100" w:after="0"/>
        <w:ind w:firstLine="709"/>
        <w:jc w:val="both"/>
        <w:rPr>
          <w:rFonts w:cstheme="minorHAnsi"/>
          <w:sz w:val="28"/>
          <w:szCs w:val="28"/>
        </w:rPr>
      </w:pPr>
      <w:r w:rsidRPr="00834FEF">
        <w:rPr>
          <w:rFonts w:cstheme="minorHAnsi"/>
          <w:sz w:val="28"/>
          <w:szCs w:val="28"/>
        </w:rPr>
        <w:t xml:space="preserve">Контрольні заходи є необхідним елементом зворотного зв'язку у процесі навчання для визначення відповідності рівня набутих студентами </w:t>
      </w:r>
      <w:r w:rsidR="00B30FD7">
        <w:rPr>
          <w:rFonts w:cstheme="minorHAnsi"/>
          <w:sz w:val="28"/>
          <w:szCs w:val="28"/>
        </w:rPr>
        <w:t>програмних результатів навчання</w:t>
      </w:r>
      <w:r w:rsidRPr="00834FEF">
        <w:rPr>
          <w:rFonts w:cstheme="minorHAnsi"/>
          <w:sz w:val="28"/>
          <w:szCs w:val="28"/>
        </w:rPr>
        <w:t xml:space="preserve"> вимогам нормативних документів</w:t>
      </w:r>
      <w:r w:rsidR="00B30FD7">
        <w:rPr>
          <w:rFonts w:cstheme="minorHAnsi"/>
          <w:sz w:val="28"/>
          <w:szCs w:val="28"/>
        </w:rPr>
        <w:t xml:space="preserve"> та</w:t>
      </w:r>
      <w:r w:rsidRPr="00834FEF">
        <w:rPr>
          <w:rFonts w:cstheme="minorHAnsi"/>
          <w:sz w:val="28"/>
          <w:szCs w:val="28"/>
        </w:rPr>
        <w:t xml:space="preserve"> забезпечення своєчасного коригування </w:t>
      </w:r>
      <w:r w:rsidR="00B30FD7">
        <w:rPr>
          <w:rFonts w:cstheme="minorHAnsi"/>
          <w:sz w:val="28"/>
          <w:szCs w:val="28"/>
        </w:rPr>
        <w:t>освітнього</w:t>
      </w:r>
      <w:r w:rsidRPr="00834FEF">
        <w:rPr>
          <w:rFonts w:cstheme="minorHAnsi"/>
          <w:sz w:val="28"/>
          <w:szCs w:val="28"/>
        </w:rPr>
        <w:t xml:space="preserve"> процесу.</w:t>
      </w:r>
    </w:p>
    <w:p w:rsidR="001E5AF2" w:rsidRPr="00834FEF" w:rsidRDefault="007E719C" w:rsidP="00834FEF">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6</w:t>
      </w:r>
      <w:r>
        <w:rPr>
          <w:rFonts w:cstheme="minorHAnsi"/>
          <w:sz w:val="28"/>
          <w:szCs w:val="28"/>
        </w:rPr>
        <w:t xml:space="preserve">. </w:t>
      </w:r>
      <w:r w:rsidR="001E5AF2" w:rsidRPr="00834FEF">
        <w:rPr>
          <w:rFonts w:cstheme="minorHAnsi"/>
          <w:sz w:val="28"/>
          <w:szCs w:val="28"/>
        </w:rPr>
        <w:t>Контроль знань, умінь та навичок у коледжі здійснюється з предметів загальноосвітньої</w:t>
      </w:r>
      <w:r w:rsidR="00B30FD7">
        <w:rPr>
          <w:rFonts w:cstheme="minorHAnsi"/>
          <w:sz w:val="28"/>
          <w:szCs w:val="28"/>
        </w:rPr>
        <w:t xml:space="preserve"> підготовки </w:t>
      </w:r>
      <w:r w:rsidR="001E5AF2" w:rsidRPr="00834FEF">
        <w:rPr>
          <w:rFonts w:cstheme="minorHAnsi"/>
          <w:sz w:val="28"/>
          <w:szCs w:val="28"/>
        </w:rPr>
        <w:t xml:space="preserve"> і навчальних дисциплін професійної підготовки.</w:t>
      </w:r>
    </w:p>
    <w:p w:rsidR="001E5AF2" w:rsidRPr="00834FEF" w:rsidRDefault="007E719C" w:rsidP="00834FEF">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7</w:t>
      </w:r>
      <w:r>
        <w:rPr>
          <w:rFonts w:cstheme="minorHAnsi"/>
          <w:sz w:val="28"/>
          <w:szCs w:val="28"/>
        </w:rPr>
        <w:t xml:space="preserve">. </w:t>
      </w:r>
      <w:r w:rsidR="001E5AF2" w:rsidRPr="007E719C">
        <w:rPr>
          <w:rFonts w:cstheme="minorHAnsi"/>
          <w:sz w:val="28"/>
          <w:szCs w:val="28"/>
        </w:rPr>
        <w:t>Згідно з законодавством</w:t>
      </w:r>
      <w:r w:rsidR="001E5AF2" w:rsidRPr="00834FEF">
        <w:rPr>
          <w:rFonts w:cstheme="minorHAnsi"/>
          <w:sz w:val="28"/>
          <w:szCs w:val="28"/>
        </w:rPr>
        <w:t xml:space="preserve"> України про базову середню освіту основними видами оцінювання навчальних досягнень студентів у коледжі є </w:t>
      </w:r>
      <w:r w:rsidR="001E5AF2" w:rsidRPr="00834FEF">
        <w:rPr>
          <w:rFonts w:cstheme="minorHAnsi"/>
          <w:sz w:val="28"/>
          <w:szCs w:val="28"/>
        </w:rPr>
        <w:lastRenderedPageBreak/>
        <w:t xml:space="preserve">поточне та підсумкове (тематичне, семестрове, річне) і державна підсумкова атестація. Оцінювання навчальних досягнень студентів здійснюється відповідно до критеріїв у системі </w:t>
      </w:r>
      <w:r w:rsidR="00834FEF">
        <w:rPr>
          <w:rFonts w:cstheme="minorHAnsi"/>
          <w:sz w:val="28"/>
          <w:szCs w:val="28"/>
        </w:rPr>
        <w:t>профільної</w:t>
      </w:r>
      <w:r w:rsidR="001E5AF2" w:rsidRPr="00834FEF">
        <w:rPr>
          <w:rFonts w:cstheme="minorHAnsi"/>
          <w:sz w:val="28"/>
          <w:szCs w:val="28"/>
        </w:rPr>
        <w:t xml:space="preserve"> середньої освіти.</w:t>
      </w:r>
    </w:p>
    <w:p w:rsidR="001E5AF2" w:rsidRPr="00834FEF" w:rsidRDefault="007E719C" w:rsidP="00834FEF">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8</w:t>
      </w:r>
      <w:r>
        <w:rPr>
          <w:rFonts w:cstheme="minorHAnsi"/>
          <w:sz w:val="28"/>
          <w:szCs w:val="28"/>
        </w:rPr>
        <w:t xml:space="preserve">. </w:t>
      </w:r>
      <w:r w:rsidR="001E5AF2" w:rsidRPr="00834FEF">
        <w:rPr>
          <w:rFonts w:cstheme="minorHAnsi"/>
          <w:sz w:val="28"/>
          <w:szCs w:val="28"/>
        </w:rPr>
        <w:t>Оцінювання підлягають навчальні досягнення з усіх навчальних дисциплін загальноосвітньої підготовки відповідно до навчального плану коледжу.</w:t>
      </w:r>
    </w:p>
    <w:p w:rsidR="001E5AF2" w:rsidRPr="00834FEF" w:rsidRDefault="007E719C" w:rsidP="00834FEF">
      <w:pPr>
        <w:spacing w:before="100" w:after="0"/>
        <w:ind w:firstLine="709"/>
        <w:jc w:val="both"/>
        <w:rPr>
          <w:rFonts w:cstheme="minorHAnsi"/>
          <w:sz w:val="28"/>
          <w:szCs w:val="28"/>
        </w:rPr>
      </w:pPr>
      <w:r>
        <w:rPr>
          <w:rFonts w:cstheme="minorHAnsi"/>
          <w:sz w:val="28"/>
          <w:szCs w:val="28"/>
        </w:rPr>
        <w:t>1.</w:t>
      </w:r>
      <w:r w:rsidR="004960C3">
        <w:rPr>
          <w:rFonts w:cstheme="minorHAnsi"/>
          <w:sz w:val="28"/>
          <w:szCs w:val="28"/>
        </w:rPr>
        <w:t>9</w:t>
      </w:r>
      <w:r>
        <w:rPr>
          <w:rFonts w:cstheme="minorHAnsi"/>
          <w:sz w:val="28"/>
          <w:szCs w:val="28"/>
        </w:rPr>
        <w:t xml:space="preserve">. </w:t>
      </w:r>
      <w:r w:rsidR="001E5AF2" w:rsidRPr="00834FEF">
        <w:rPr>
          <w:rFonts w:cstheme="minorHAnsi"/>
          <w:sz w:val="28"/>
          <w:szCs w:val="28"/>
        </w:rPr>
        <w:t>Викладач розробляє навчально-методичне забезпечення всіх видів контролю: завдання для індивідуальної, групової форм опитування (письмового та усного) з критеріями оцінювання знань.</w:t>
      </w:r>
    </w:p>
    <w:p w:rsidR="001E5AF2" w:rsidRPr="00834FEF" w:rsidRDefault="007E719C" w:rsidP="00834FEF">
      <w:pPr>
        <w:spacing w:before="100" w:after="0"/>
        <w:ind w:firstLine="709"/>
        <w:jc w:val="both"/>
        <w:rPr>
          <w:rFonts w:cstheme="minorHAnsi"/>
          <w:sz w:val="28"/>
          <w:szCs w:val="28"/>
        </w:rPr>
      </w:pPr>
      <w:r>
        <w:rPr>
          <w:rFonts w:cstheme="minorHAnsi"/>
          <w:sz w:val="28"/>
          <w:szCs w:val="28"/>
        </w:rPr>
        <w:t>1.1</w:t>
      </w:r>
      <w:r w:rsidR="004960C3">
        <w:rPr>
          <w:rFonts w:cstheme="minorHAnsi"/>
          <w:sz w:val="28"/>
          <w:szCs w:val="28"/>
        </w:rPr>
        <w:t>0</w:t>
      </w:r>
      <w:r>
        <w:rPr>
          <w:rFonts w:cstheme="minorHAnsi"/>
          <w:sz w:val="28"/>
          <w:szCs w:val="28"/>
        </w:rPr>
        <w:t xml:space="preserve">. </w:t>
      </w:r>
      <w:r w:rsidR="001E5AF2" w:rsidRPr="00834FEF">
        <w:rPr>
          <w:rFonts w:cstheme="minorHAnsi"/>
          <w:sz w:val="28"/>
          <w:szCs w:val="28"/>
        </w:rPr>
        <w:t>Для оцінювання навчальних досягнень студента впродовж семестру застосовується 12-бальна шкала з предметів загальноосвітньої підготовки та 4- бальна шкала з дисциплін освітньо-професійної підготовки молодшого спеціаліста. Після проведення підсумкового контролю з навчальних дисциплін освітньо-професійної підготовки, захисту курсового проекту (роботи), звіту з практик, захисту дипломних проектів, складання державних іспитів їх результати переводяться у 12-бальну шкалу з дисциплін, які інтегровані з предметами загальноосвітньої підготовки. Підсумковий контроль та державна підсумкова атестація з предметів загальноосвітньої підготовки оцінюється за 12-бальною шкалою.</w:t>
      </w:r>
    </w:p>
    <w:p w:rsidR="001E5AF2" w:rsidRPr="00834FEF" w:rsidRDefault="001E5AF2" w:rsidP="00834FEF">
      <w:pPr>
        <w:spacing w:before="100" w:after="0"/>
        <w:ind w:firstLine="709"/>
        <w:jc w:val="both"/>
        <w:rPr>
          <w:rFonts w:cstheme="minorHAnsi"/>
          <w:sz w:val="28"/>
          <w:szCs w:val="28"/>
        </w:rPr>
      </w:pPr>
    </w:p>
    <w:p w:rsidR="00917300" w:rsidRPr="007E719C" w:rsidRDefault="00917300" w:rsidP="00834FEF">
      <w:pPr>
        <w:spacing w:before="100" w:after="0"/>
        <w:ind w:firstLine="709"/>
        <w:jc w:val="both"/>
        <w:rPr>
          <w:rFonts w:cstheme="minorHAnsi"/>
          <w:b/>
          <w:sz w:val="28"/>
          <w:szCs w:val="28"/>
        </w:rPr>
      </w:pPr>
      <w:r w:rsidRPr="007E719C">
        <w:rPr>
          <w:rFonts w:cstheme="minorHAnsi"/>
          <w:b/>
          <w:sz w:val="28"/>
          <w:szCs w:val="28"/>
        </w:rPr>
        <w:t xml:space="preserve">2. </w:t>
      </w:r>
      <w:r w:rsidR="007E719C" w:rsidRPr="007E719C">
        <w:rPr>
          <w:rFonts w:cstheme="minorHAnsi"/>
          <w:b/>
          <w:sz w:val="28"/>
          <w:szCs w:val="28"/>
        </w:rPr>
        <w:t>Основні принципи організації поточного, підсумкового та триместрового (семестрового) контролю</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 Система оцінювання знань студентів включає попередній, поточний, рубіжний</w:t>
      </w:r>
      <w:r w:rsidRPr="00834FEF">
        <w:rPr>
          <w:rFonts w:cstheme="minorHAnsi"/>
          <w:sz w:val="28"/>
          <w:szCs w:val="28"/>
        </w:rPr>
        <w:t>,</w:t>
      </w:r>
      <w:r w:rsidRPr="00834FEF">
        <w:rPr>
          <w:rFonts w:cstheme="minorHAnsi"/>
          <w:sz w:val="28"/>
          <w:szCs w:val="28"/>
        </w:rPr>
        <w:t xml:space="preserve"> семестровий та підсумковий контроль.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2.1.1 Попередній контроль (вхідний контроль).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Застосовується як передумова для успішного планування та керівництва освітнім процесом. Попередній контроль (діагностика вихідного рівня знань студентів) застосовується як передумова для успішного планування і керівництва навчальним процесом. Він дає змогу визначити наявний рівень знань дня використання їх викладачем як орієнтування у складності матеріалу. Формою попереднього контролю є вхідний контроль знань. Він проводиться на 1-му курсі, щоб оцінити реальність оцінок, отриманих на вступних іспитах з певного предмета. Попередній контроль у вигляді перевірки і оцінки залишкових знань проводять також через деякий час після підсумкового іспиту з певної дисципліни як з метою оцінки міцності знань, так і з метою визначення рівня знань з </w:t>
      </w:r>
      <w:proofErr w:type="spellStart"/>
      <w:r w:rsidRPr="007E719C">
        <w:rPr>
          <w:rFonts w:cstheme="minorHAnsi"/>
          <w:sz w:val="28"/>
          <w:szCs w:val="28"/>
        </w:rPr>
        <w:lastRenderedPageBreak/>
        <w:t>забезпечуючих</w:t>
      </w:r>
      <w:proofErr w:type="spellEnd"/>
      <w:r w:rsidRPr="00834FEF">
        <w:rPr>
          <w:rFonts w:cstheme="minorHAnsi"/>
          <w:sz w:val="28"/>
          <w:szCs w:val="28"/>
        </w:rPr>
        <w:t xml:space="preserve"> предметів для визначення можливості сприйняття нових навчальних дисциплін.</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2.1.2 Поточний контроль.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Здійснюється протягом семестру під час проведення усіх навчальних занять. Поточне оцінювання – це процес установлення рівня навчальних досягнень студента в оволодінні змістом предмета, уміннями й навичками відповідно до вимог навчальних програм Основне завдання поточного контролю – перевірка рівня підготовки студентів до виконання конкретної роботи.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Метою поточного контролю знань є перевірка якості засвоєння студентами змісту навчальних дисциплін у ході навчального процесу. Поточний контроль може проводиться викладачами під час аудиторних занять, на практичних заняттях та семінарських заняттях, а також у формі комп'ютерного тестування. Об’єктом поточного оцінювання рівня навчальних досягнень студентів є знання, уміння й навички, самостійність оцінних суджень, досвід творчої діяльності та </w:t>
      </w:r>
      <w:proofErr w:type="spellStart"/>
      <w:r w:rsidRPr="00834FEF">
        <w:rPr>
          <w:rFonts w:cstheme="minorHAnsi"/>
          <w:sz w:val="28"/>
          <w:szCs w:val="28"/>
        </w:rPr>
        <w:t>емоційно</w:t>
      </w:r>
      <w:proofErr w:type="spellEnd"/>
      <w:r w:rsidRPr="00834FEF">
        <w:rPr>
          <w:rFonts w:cstheme="minorHAnsi"/>
          <w:sz w:val="28"/>
          <w:szCs w:val="28"/>
        </w:rPr>
        <w:t>-ціннісного ставлення до навколишньої дійсності.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Результати поточного контролю (поточна успішність) з дисципліни є основною інформацією при проведенні місячної атестації, заліку чи диференційованого заліку можуть враховуватися викладачем при проведенні екзамену з цієї дисципліни. Результати поточного контролю знань вносяться в навчальний журнал відповідно до дати його проведення.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Формами поточного оцінювання є індивідуальне, групове та фронтальне опитування; при обговоренні питань на семінарських заняттях, у формі комп’ютерного тестування, виконання студентами різних видів письмових робіт; взаємоконтроль студентів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студентів. Інформація, отримана на підставі поточного контролю, є основною для коригування викладачем роботи студента на занятті.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З метою організації контролю за поточною успішністю студентів в коледжі проводиться щомісячна атестація для студентів перших курсів (крім вересня місяця) і раз в два місяці - для студентів всіх інших курсів. Кожний викладач на останньому занятті місяця виставляє студентам підсумкові оцінки з предмета в окремій графі журналу. З предметів, на які за розкладом відведено менше чотирьох годин на тиждень, підсумкові оцінки виставляються через місяць. На перших курсах з навчальних предметів, де кількість годин за атестаційний період менша 16 годин, але за попередній період атестація проводилась, наступна </w:t>
      </w:r>
      <w:r w:rsidRPr="00834FEF">
        <w:rPr>
          <w:rFonts w:cstheme="minorHAnsi"/>
          <w:sz w:val="28"/>
          <w:szCs w:val="28"/>
        </w:rPr>
        <w:lastRenderedPageBreak/>
        <w:t xml:space="preserve">атестація виставляється обов'язково. Якщо за період атестації виконувались здебільшого лабораторні, практичні роботи або </w:t>
      </w:r>
      <w:r w:rsidRPr="000673BC">
        <w:rPr>
          <w:rFonts w:cstheme="minorHAnsi"/>
          <w:sz w:val="28"/>
          <w:szCs w:val="28"/>
        </w:rPr>
        <w:t xml:space="preserve">курсовий </w:t>
      </w:r>
      <w:r w:rsidR="003C099F" w:rsidRPr="000673BC">
        <w:rPr>
          <w:rFonts w:cstheme="minorHAnsi"/>
          <w:sz w:val="28"/>
          <w:szCs w:val="28"/>
        </w:rPr>
        <w:t xml:space="preserve"> </w:t>
      </w:r>
      <w:r w:rsidRPr="000673BC">
        <w:rPr>
          <w:rFonts w:cstheme="minorHAnsi"/>
          <w:sz w:val="28"/>
          <w:szCs w:val="28"/>
        </w:rPr>
        <w:t>проект /робота/, то</w:t>
      </w:r>
      <w:r w:rsidRPr="00834FEF">
        <w:rPr>
          <w:rFonts w:cstheme="minorHAnsi"/>
          <w:sz w:val="28"/>
          <w:szCs w:val="28"/>
        </w:rPr>
        <w:t xml:space="preserve"> атестація виставляється за їх результатами. За результатами навчальної практики місячна атестація виставляється обов'язково. Перездача позитивних атестаційних оцінок за місяць не дозволяється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Поточний контроль може включати тематичне та модульне оцінювання з рівня знань студентів.</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2.1.3 Рубіжний контроль (атестація).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Проводиться періодично протягом семестру. Рубіжний контроль (атестація) здійснюється періодично протягом семестру в залежності від кількості аудиторних занять, тривалості теоретичного навчання та специфіки навчальної дисципліни.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Термін здійснення контролю – до 1 листопада, 1 квітня та в кінці семестрів, особливо це стосується І-ІІ курсів. В окремих випадках, на старших курсах, де кількість аудиторних занять незначна, допускається проведення однієї атестації – перед здійсненням семестрового контролю (заліку або екзамену).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Рубіжний контроль бажано узгоджувати із завершенням вивчення теми, орієнтуючись на терміни, вказані вище.</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має на меті запровадження системності у контролі знань студентів, ступеня та якості засвоєння навчального матеріалу, стимулювання активної самостійної роботи студентів, їх відповідальності за результати власної освітньої діяльності. Оцінка з атестації повинна бути виставлена не пізніше 5 числа наступного за атестаційним періодом місяця. Підсумки атестації виставляються в журналі навчальних занять і позначаються «Атестація». Ще одна графа залишаться для ліквідації заборгованостей і позначається словом «Перездача».</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виставляється за чотирибальною або 12-бальною шкалою («5», «4», «3», «2»). Якщо студент пропустив більше 50% занять за атестаційний період і не відпрацював пропущений (з різних причин) навчальний матеріал з дисципліни або не виконав необхідних завдань навчальної програми, то він вважається неатестованим, а у графі «атестація» проставляється «н/а».</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Підсумкова оцінка з атестації може бути визначена при наявності відпрацювання пропущених теоретичних, лабораторних та практичних занять, контрольних робіт та при наявності не менше трьох поточних оцінок. Підсумкова оцінка з атестації виставляється, як середньозважений бал.</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lastRenderedPageBreak/>
        <w:t>Викладачі несуть особисту відповідальність за своєчасність оформлення підсумків атестації та відповідність результатів атестації до вимог даного положення.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Якщо студент не був атестований, він має право і зобов'язаний ліквідувати заборгованість у 10-денннй термін з дня атестації. Якщо таких </w:t>
      </w:r>
      <w:proofErr w:type="spellStart"/>
      <w:r w:rsidRPr="00834FEF">
        <w:rPr>
          <w:rFonts w:cstheme="minorHAnsi"/>
          <w:sz w:val="28"/>
          <w:szCs w:val="28"/>
        </w:rPr>
        <w:t>неатестацій</w:t>
      </w:r>
      <w:proofErr w:type="spellEnd"/>
      <w:r w:rsidRPr="00834FEF">
        <w:rPr>
          <w:rFonts w:cstheme="minorHAnsi"/>
          <w:sz w:val="28"/>
          <w:szCs w:val="28"/>
        </w:rPr>
        <w:t xml:space="preserve"> більше трьох, то завідувачі відділеннями складають графік ліквідації заборгованості.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Якщо і після атестації студент відсутній з поважних причин, продовжує пропускати навчальні заняття, то він може здати заборгованість у 10-денннй термін з дня виходу на заняття; у разі необхідності складається графік ліквідації заборгованості.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Якщо студент отримав незадовільну оцінку (або декілька таких оцінок), він зобов'язаний перездати її на позитивну оцінку у 10-денний термін. У разі невиконання зазначеної вимоги студент повинен бути заслуханий такою вертикаллю інстанцій: на засіданні Ради студентського самоврядування, засіданні ц/к, методичному об'єднанні керівників груп, педагогічній раді.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Контроль за ходом ліквідації заборгованостей лежить на викладачеві конкретної дисципліни, керівникові групи та завідувачі відділенням, до якого віднесена навчальна група, у якій є неатестовані студенти або студенти, що отримали «2».</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Якщо студент ліквідував заборгованості, він повинен про це повідомити керівника групи та завідувача відділенням.</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Керівник групи повинен повідомити батьків студентів про результати атестації.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Підсумки атестації, хід ліквідації заборгованостей обговорюються на засіданнях циклових комісій. Дане засідання повноважне заслуховувати як викладачів, так і студентів, що не встигають та виробляти міри, заходи по попередженню чи ліквідації негативних наслідків атестації.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Завідувач відділення до 10 числа наступного місяця подає результати атестації заступнику директора з навчально-методичної роботи з конкретними пропозиціями щодо покращення успішності та аналізом причин низької якості знань із дисциплін.</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2.1.4 Семестровий контроль.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Проводиться у вигляді заліку чи екзамену в терміни, передбачені навчальним планом. Семестровий контроль у формі заліку (диференційованого та недиференційованого) проводиться за результатами поточного контролю і не </w:t>
      </w:r>
      <w:r w:rsidRPr="00834FEF">
        <w:rPr>
          <w:rFonts w:cstheme="minorHAnsi"/>
          <w:sz w:val="28"/>
          <w:szCs w:val="28"/>
        </w:rPr>
        <w:lastRenderedPageBreak/>
        <w:t>передбачає обов’язкової присутності студентів. Результати заліків оприлюднюються в журналі академічної групи до початку екзаменаційної сесії.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Оцінка за семестр виставляється на підставі місячної атестації. тематичних атестаційних оцінок у колонку «Семестрова». При цьому мають враховуватися динаміка особистих навчальних досягнень студента з предмета протягом семестру, важливість теми, тривалість її вивчення, складність змісту тощо.</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Семестровий контроль у формі екзамену проводиться за розкладом екзаменаційної сесії з обов'язковою присутністю студентів. Семестровий контроль може проводитися в усній або письмовій формах, тестуванні з використанням технічних засобів, а також поєднання різних форм контролю. Форма проведення семестрового контролю зазначається в робочій програмі навчальної дисципліни.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Екзаменаційна сесія проводиться в терміни, визначені навчальним планом і затверджені графіком навчального процесу, за окремим розкладом. Розклад екзаменаційної сесії готується завідувачами відділень, на яких навчаються студенти відповідної спеціальності, погоджується з навчальною частиною, затверджується заступником директора коледжу з навчально-методичної роботи і доводиться до відома викладачів і студентів не пізніше, як за місяць до початку сесії.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Тривалість підготовки до кожного екзамену повинна становити не менше 2-х днів. Перед кожним екзаменом обов’язково проводиться консультація. Час і місце проведення екзамену дозволяється змінювати тільки за погодженням із заступником директора коледжу з навчально-методичної роботи та навчальною частиною коледжу.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Якщо студент був відсутній на заняттях протягом семестру, у відповідну клітинку замість оцінки за І семестр чи ІІ семестр виставляється «н/а» (не атестований). Семестрова оцінка виставляється без дати до навчального журналу в колонку з надписом «Семестрова». Позитивна семестрова оцінка не підлягає коригуванню. Незадовільна семестрова оцінка підлягає коригуванню. Коригуюча семестрова оцінка виставляється без дати у колонку з надписом «Коригуюча» поруч із колонкою «Семестрова».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Коригування семестрового оцінювання студентів, які з певних причин не були атестовані за семестр, проводиться не пізніше трьох днів після виставлення семестрової оцінки.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lastRenderedPageBreak/>
        <w:t>Студенти, які виявили бажання підвищити результати семестрового оцінювання, у десятиденний термін після виставлення семестрової оцінки, звертаються до директора коледжу із заявою про проведення відповідного оцінювання, у якій мотивують причину та необхідність його проведення.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Наказом директора коледжу створюється комісія у складі голови (заступника директора з навчальної роботи або завідувача відділення та членів комісії: голови циклової комісії, викладача, який викладає предмет у цій групі, а також затверджується графік проведення оцінювання. Коригування семестрового оцінювання проводиться не пізніше як за 5 днів після подання заяви. У разі хвороби студента чи інших поважних причин термін може бути подовжено на термін хвороби відповідно до документу з медичного закладу.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Члени комісії готують завдання, що погоджуються на засіданні циклової методичної комісії і затверджуються заступником директора з навчальної роботи.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На голову комісії покладається відповідальність за об’єктивність оцінювання та дотримання порядку його проведення.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У разі, якщо студентові не вдалося підвищити результати, запис у колонку «Коригуюча» не робиться.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ІІ семестр – не пізніше 30 червня поточного навчального року.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Студенти, які під час семестрового контролю здійснили повторне складання контрольних завдань з метою покращення отриманих раніше оцінок не включаються до рейтингу успішності на призначення стипендії відповідно до Положення про призначення стипендії.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З дисципліни, яка вивчається впродовж двох і більше семестрів, семестровий контроль здійснюється кожен семестр у формі, передбаченій навчальним планом. Загальна підсумкова оцінка проставляється за результатами середньоарифметичного підсумкового семестрового оцінювання.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lastRenderedPageBreak/>
        <w:t xml:space="preserve">Курсовий </w:t>
      </w:r>
      <w:proofErr w:type="spellStart"/>
      <w:r w:rsidRPr="00834FEF">
        <w:rPr>
          <w:rFonts w:cstheme="minorHAnsi"/>
          <w:sz w:val="28"/>
          <w:szCs w:val="28"/>
        </w:rPr>
        <w:t>проєкт</w:t>
      </w:r>
      <w:proofErr w:type="spellEnd"/>
      <w:r w:rsidRPr="00834FEF">
        <w:rPr>
          <w:rFonts w:cstheme="minorHAnsi"/>
          <w:sz w:val="28"/>
          <w:szCs w:val="28"/>
        </w:rPr>
        <w:t xml:space="preserve"> (робота), навчальна, виробнича та переддипломна практики оцінюються за національною шкалою. Захист курсового </w:t>
      </w:r>
      <w:proofErr w:type="spellStart"/>
      <w:r w:rsidRPr="00834FEF">
        <w:rPr>
          <w:rFonts w:cstheme="minorHAnsi"/>
          <w:sz w:val="28"/>
          <w:szCs w:val="28"/>
        </w:rPr>
        <w:t>проєкту</w:t>
      </w:r>
      <w:proofErr w:type="spellEnd"/>
      <w:r w:rsidRPr="00834FEF">
        <w:rPr>
          <w:rFonts w:cstheme="minorHAnsi"/>
          <w:sz w:val="28"/>
          <w:szCs w:val="28"/>
        </w:rPr>
        <w:t xml:space="preserve"> (роботи), звіту з навчальної, виробничої, переддипломної практик здійснюється особисто студентом.</w:t>
      </w:r>
    </w:p>
    <w:p w:rsidR="000673BC" w:rsidRDefault="000673BC" w:rsidP="00834FEF">
      <w:pPr>
        <w:spacing w:before="100" w:after="0"/>
        <w:ind w:firstLine="709"/>
        <w:jc w:val="both"/>
        <w:rPr>
          <w:rFonts w:cstheme="minorHAnsi"/>
          <w:sz w:val="28"/>
          <w:szCs w:val="28"/>
        </w:rPr>
      </w:pP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2.1.5 Підсумковий контроль.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Проводиться після завершення теоретичної та практичної частин навчання. Із дисциплін загальноосвітнього циклу, в яких не передбачено ДПА, в кінці вивчення дисциплін після оцінки за відповідний семестр виставляється «Підсумкова» оцінка, яка є середньою арифметичною оцінкою відповідних  семестрових оцінок і виставляється в додатку до атестата про повну загальну середню освіту.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Із предметів загальноосвітнього блоку, які виносяться на державну підсумкову атестацію, виставляється семестрова оцінка та окремо «Підсумкова» як середня арифметична усіх семестрових оцінок і окремо виставляється оцінка за ДПА (ЗНО). У додаток до атестату ці оцінки вносяться окремо.</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Підсумкова оцінка коригуванню не підлягає.</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Після закінчення семестру, з усіх предметів що вивчались, виставляються підсумкові оцінки успішності студентів - на основі оцінок поточного обліку знань і не залежно від того, виносяться ці предмети на ДПА чи ні.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Студенти, які мають переважно відмінні поточні оцінки з предмета, можуть, на розсуд викладача, звільнятись від екзамену з цього предмета. Екзаменаційна оцінка розглядається як кінцева.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До екзаменів із дисциплін ОПП допускаються студенти, які повністю виконали всі практичні, лабораторні, розрахунково-графічні роботи, курсові проекти /роботи/ і які не мають незадовільних підсумкових оцінок.</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Студенти, які під час сесії не склали екзамени, заліки з однієї або двох дисциплін, повинні ліквідувати академічну заборгованість до початку наступного семестру. Як виняток, директор коледжу може продовжити термін ліквідації академічної заборгованості.</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Студент, що отримав під час екзаменаційної сесії більше двох незадовільних оцінок, підлягає відрахуванню з коледжу. Як виняток, директор коледжу може дозволити ліквідацію академічної заборгованості протягом двох тижнів після сесії.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lastRenderedPageBreak/>
        <w:t>Якщо студент не з'явився на екзамен, в екзаменаційній відомості викладачем ставиться відмітка "не з'явився". Якщо студент не з'явився на екзамен без поважних причин, завідувач відділення виставляє йому оцінку "незадовільно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Отримані під час сесії незадовільні оцінки коригуються відповідно до зареєстрованих направлень не більше двох разів: перший раз викладачем, другий – спеціально призначеною адміністрацією комісією.</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Якщо студент не склав екзамен комісії, адміністрація розглядає питання про його відрахування з коледжу.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Перескладання екзаменів і підсумкових оцінок з предметів з метою підвищення оцінки не допускається, але у виняткових випадках, за погодженням з заступником директора з навчальної роботи і завідувачем відділення та органами студентського самоврядування, директор коледжу може надати такий дозвіл.</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Не дозволяється корегування оцінок з метою підвищення (крім незадовільних) оцінки з практик, курсових </w:t>
      </w:r>
      <w:proofErr w:type="spellStart"/>
      <w:r w:rsidRPr="00834FEF">
        <w:rPr>
          <w:rFonts w:cstheme="minorHAnsi"/>
          <w:sz w:val="28"/>
          <w:szCs w:val="28"/>
        </w:rPr>
        <w:t>проєктів</w:t>
      </w:r>
      <w:proofErr w:type="spellEnd"/>
      <w:r w:rsidRPr="00834FEF">
        <w:rPr>
          <w:rFonts w:cstheme="minorHAnsi"/>
          <w:sz w:val="28"/>
          <w:szCs w:val="28"/>
        </w:rPr>
        <w:t xml:space="preserve"> /робіт/ і креслення. Викладачі не мають права влаштовувати без дозволу адміністрації корегування екзаменаційних і підсумкових оцінок.</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Контроль за дотриманням правил корегування екзаменаційних і підсумкових оцінок покладається на завідувачів відділень. Також вони контролюють видачу направлень.</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Порушення цього Положення розглядається дирекцією як порушення трудової дисципліни .</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2.1.6 Державна підсумкова атестація.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Державна підсумкова атестація студентів - форма контролю відповідності освітнього рівня здобувачів освітньо-професійного ступеня фахового молодшого бакалавра, що завершили здобуття повної загальної середньої освіти, відповідним державним вимогам проводиться відповідно до Положення про державну підсумкову атестацію студентів, які здобувають освітньо-професійний рівень фахового молодшого бакалавра з одночасним завершенням здобуття повної загальної середньої освіти згідно з наказом МОН від 07.12.2018року за №1369.</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включається в структуру навчального року.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Предмети загальноосвітньої підготовки вивчаються одночасно із дисциплінами освітньо-професійної програми підготовки фахового молодшого </w:t>
      </w:r>
      <w:r w:rsidRPr="00834FEF">
        <w:rPr>
          <w:rFonts w:cstheme="minorHAnsi"/>
          <w:sz w:val="28"/>
          <w:szCs w:val="28"/>
        </w:rPr>
        <w:lastRenderedPageBreak/>
        <w:t>бакалавра під час перших двох курсів. Атестати про повну загальну середню освіту замовляються і одержуються навчальним закладом в уповноваженому органі Міністерства освіти і науки України після успішного проходження державної підсумкової атестації і зберігаються в особовій справі студента до закінчення ним навчання. Разом з атестатом про повну загальну середню освіту видається додаток до нього, в якому зазначаються досягнення студента у навчанні в балах за 12-бальною шкалою. До додатка до атестата про повну загальну середню освіту заносяться усі предмети загальноосвітньої підготовки навчального плану навчального закладу.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проводитися у формі зовнішнього незалежного оцінювання.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проводиться з навчальних предметів, перелік яких щороку визначається і затверджується Міністерством освіти і науки України.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Обов’язковою є атестація з української мови, математики, іноземної мови або історії України.</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Атестація проводиться у терміни, які щороку встановлюються Міністерством освіти і науки України. Коледж забезпечує своєчасне завершення вивчення студентами загальноосвітніх предметів.</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Порядок проведення атестації у формі зовнішнього незалежного оцінювання визначається Порядком проведення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10 січня 2017 року № 25, зареєстрованим у Міністерстві юстиції України 27 січня 2017 року за № 118/29986, ст.20 закону України «Про фахову передвищу освіту» та Порядком проведення державної підсумкової атестації, затвердженим наказом Міністерства освіти і науки України від 7 грудня 2018року №1369.</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Зміст і терміни проведення атестації в навчальному закладі затверджуються керівником навчального закладу.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2.1.7 Державна атестація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Державна атестація студента полягає у встановленні фактичної відповідності рівня його підготовки вимогам освітньо-кваліфікаційної характеристики фахівця і проводиться Державною кваліфікаційною комісією (Державною екзаменаційною комісією) після закінчення навчання за освітньо-кваліфікаційним рівнем "Молодший спеціаліст".</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Державна кваліфікаційна комісія перевіряє теоретичну та практичну підготовку випускника, вирішує питання про присвоєння йому освітньо-</w:t>
      </w:r>
      <w:r w:rsidRPr="00834FEF">
        <w:rPr>
          <w:rFonts w:cstheme="minorHAnsi"/>
          <w:sz w:val="28"/>
          <w:szCs w:val="28"/>
        </w:rPr>
        <w:lastRenderedPageBreak/>
        <w:t>кваліфікаційного рівня, видачі державного документа про вищу освіту (кваліфікацію), опрацьовує пропозиції щодо поліпшення якості освітньо-професійної підготовки фахівців.</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Робота ДКК (ДЕК) проводиться у терміни, передбачені навчальними планами. Розклад роботи ДКК (ДЕК), узгоджений з головою комісії, затверджується директором на підставі подання завідувача відділення і доводиться до загального відома не пізніше, як за місяць до початку складання державних екзаменів або захисту дипломних проектів.</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До складання державних екзаменів та до захисту дипломних </w:t>
      </w:r>
      <w:proofErr w:type="spellStart"/>
      <w:r w:rsidRPr="00834FEF">
        <w:rPr>
          <w:rFonts w:cstheme="minorHAnsi"/>
          <w:sz w:val="28"/>
          <w:szCs w:val="28"/>
        </w:rPr>
        <w:t>проєктів</w:t>
      </w:r>
      <w:proofErr w:type="spellEnd"/>
      <w:r w:rsidRPr="00834FEF">
        <w:rPr>
          <w:rFonts w:cstheme="minorHAnsi"/>
          <w:sz w:val="28"/>
          <w:szCs w:val="28"/>
        </w:rPr>
        <w:t xml:space="preserve"> допускаються студенти, які виконали всі вимоги навчального плану.</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Державний екзамен проводиться як комплексна перевірка </w:t>
      </w:r>
      <w:proofErr w:type="spellStart"/>
      <w:r w:rsidRPr="00834FEF">
        <w:rPr>
          <w:rFonts w:cstheme="minorHAnsi"/>
          <w:sz w:val="28"/>
          <w:szCs w:val="28"/>
        </w:rPr>
        <w:t>компетентностей</w:t>
      </w:r>
      <w:proofErr w:type="spellEnd"/>
      <w:r w:rsidRPr="00834FEF">
        <w:rPr>
          <w:rFonts w:cstheme="minorHAnsi"/>
          <w:sz w:val="28"/>
          <w:szCs w:val="28"/>
        </w:rPr>
        <w:t xml:space="preserve"> </w:t>
      </w:r>
      <w:proofErr w:type="spellStart"/>
      <w:r w:rsidRPr="00834FEF">
        <w:rPr>
          <w:rFonts w:cstheme="minorHAnsi"/>
          <w:sz w:val="28"/>
          <w:szCs w:val="28"/>
        </w:rPr>
        <w:t>професійно</w:t>
      </w:r>
      <w:proofErr w:type="spellEnd"/>
      <w:r w:rsidRPr="00834FEF">
        <w:rPr>
          <w:rFonts w:cstheme="minorHAnsi"/>
          <w:sz w:val="28"/>
          <w:szCs w:val="28"/>
        </w:rPr>
        <w:t>-практичної підготовки студентів з дисциплін, передбачених навчальним планом. Тривалість державного екзамену не повинна перевищувати 6 академічних годин за день. Форми і зміст завдань, кількість балів, які можна отримати, визначається випусковою цикловою комісією та доводяться до відома студентів на початку семестру, в якому відбувається цей вид контролю.</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Результати складання державних екзаменів і захисту дипломних проектів оцінюються за 4-бальною шкалою. Кожен член ДКК (ДЕК) оцінює підготовку студента, ураховуючи повноту відповідей на питання, якість і зміст роботи, оцінки керівника і рецензента. Підсумкову кількість балів визначають як середнє арифметичне кількості балів кожного члена комісії.</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Рішення ДКК (ДЕК) приймається на закритому засіданні відкритим голосуванням звичайною більшістю голосів членів комісії, котрі брали участь у засіданні. При суперечливому результаті голос голови є вирішальним. Рішення ДКК (ДЕК) оголошується у день державного екзамену (захисту) після оформлення протоколів засідання.</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Студент, який одержав незадовільну оцінку з державного екзамену чи захисту випускної кваліфікаційної роботи (диплома), відраховується з коледжу і отримує академічну довідку. У разі визнання захисту випускної кваліфікаційної роботи незадовільним, екзаменаційна комісія встановлює, чи може студент подати на повторний захист той самий проект (роботу) з доопрацюванням або зобов'язаний опрацювати нову тему, визначену випусковою цикловою комісією.</w:t>
      </w:r>
    </w:p>
    <w:p w:rsidR="00917300" w:rsidRPr="00834FEF" w:rsidRDefault="00917300" w:rsidP="00834FEF">
      <w:pPr>
        <w:spacing w:before="100" w:after="0"/>
        <w:ind w:firstLine="709"/>
        <w:jc w:val="both"/>
        <w:rPr>
          <w:rFonts w:cstheme="minorHAnsi"/>
          <w:sz w:val="28"/>
          <w:szCs w:val="28"/>
        </w:rPr>
      </w:pPr>
      <w:r w:rsidRPr="00834FEF">
        <w:rPr>
          <w:rFonts w:cstheme="minorHAnsi"/>
          <w:sz w:val="28"/>
          <w:szCs w:val="28"/>
        </w:rPr>
        <w:t xml:space="preserve">Студент, який не склав державного екзамену або не захистив випускну кваліфікаційну роботу, допускається до повторного складання державних </w:t>
      </w:r>
      <w:r w:rsidRPr="00834FEF">
        <w:rPr>
          <w:rFonts w:cstheme="minorHAnsi"/>
          <w:sz w:val="28"/>
          <w:szCs w:val="28"/>
        </w:rPr>
        <w:lastRenderedPageBreak/>
        <w:t>екзаменів чи захисту випускної кваліфікаційної роботи впродовж трьох років після закінчення вищого навчального закладу.</w:t>
      </w:r>
    </w:p>
    <w:p w:rsidR="008B3485" w:rsidRDefault="00917300" w:rsidP="00574633">
      <w:pPr>
        <w:spacing w:before="100"/>
        <w:jc w:val="both"/>
        <w:rPr>
          <w:rFonts w:cstheme="minorHAnsi"/>
          <w:sz w:val="28"/>
          <w:szCs w:val="28"/>
        </w:rPr>
      </w:pPr>
      <w:r w:rsidRPr="00834FEF">
        <w:rPr>
          <w:rFonts w:cstheme="minorHAnsi"/>
          <w:sz w:val="28"/>
          <w:szCs w:val="28"/>
        </w:rPr>
        <w:t>Студентові, який не складав державний екзамен або не захищав випускну кваліфікаційну роботу з поважної причини (документально підтвердженої), директор коледжу може продовжити термін навчання до наступного терміну роботи державної комісії із складанням державного екзамену чи захисту випускної кваліфікаційної роботи, але не більше, ніж на один рік.</w:t>
      </w:r>
      <w:r w:rsidRPr="00834FEF">
        <w:rPr>
          <w:rFonts w:cstheme="minorHAnsi"/>
          <w:sz w:val="28"/>
          <w:szCs w:val="28"/>
        </w:rPr>
        <w:cr/>
      </w:r>
    </w:p>
    <w:p w:rsidR="00574633" w:rsidRPr="00574633" w:rsidRDefault="00574633" w:rsidP="00574633">
      <w:pPr>
        <w:spacing w:before="100"/>
        <w:jc w:val="center"/>
        <w:rPr>
          <w:rFonts w:cstheme="minorHAnsi"/>
          <w:b/>
          <w:sz w:val="28"/>
          <w:szCs w:val="28"/>
        </w:rPr>
      </w:pPr>
      <w:r w:rsidRPr="00574633">
        <w:rPr>
          <w:rFonts w:cstheme="minorHAnsi"/>
          <w:b/>
          <w:sz w:val="28"/>
          <w:szCs w:val="28"/>
        </w:rPr>
        <w:t>3</w:t>
      </w:r>
      <w:r w:rsidRPr="00574633">
        <w:rPr>
          <w:rFonts w:cstheme="minorHAnsi"/>
          <w:b/>
          <w:sz w:val="28"/>
          <w:szCs w:val="28"/>
        </w:rPr>
        <w:t>. Критерії оцінювання з кожної навчальної дисципліни, за всіма видами робіт наведені у робочих програмах навчал</w:t>
      </w:r>
      <w:r w:rsidRPr="00574633">
        <w:rPr>
          <w:rFonts w:cstheme="minorHAnsi"/>
          <w:b/>
          <w:sz w:val="28"/>
          <w:szCs w:val="28"/>
        </w:rPr>
        <w:t>ьних дисциплін з усіх предметів</w:t>
      </w:r>
    </w:p>
    <w:p w:rsidR="00574633" w:rsidRPr="00574633" w:rsidRDefault="00574633" w:rsidP="00574633">
      <w:pPr>
        <w:spacing w:before="100"/>
        <w:jc w:val="both"/>
        <w:rPr>
          <w:rFonts w:cstheme="minorHAnsi"/>
          <w:sz w:val="28"/>
          <w:szCs w:val="28"/>
        </w:rPr>
      </w:pPr>
      <w:r>
        <w:rPr>
          <w:rFonts w:cstheme="minorHAnsi"/>
          <w:sz w:val="28"/>
          <w:szCs w:val="28"/>
        </w:rPr>
        <w:t>3.1.</w:t>
      </w:r>
      <w:r w:rsidRPr="00574633">
        <w:rPr>
          <w:rFonts w:cstheme="minorHAnsi"/>
          <w:sz w:val="28"/>
          <w:szCs w:val="28"/>
        </w:rPr>
        <w:t>Основними критеріями, що характеризують рівень компетентності студента при оцінюванні результатів поточного та підсумкового контролів, є такі:</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виконання всіх видів навчальної роботи, передбачених робочою програмою з дисципліни;</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вміння аналізувати явища, що вивчаються, у їх взаємозв’язку і розвитку;</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характер відповідей на поставлені питання (чіткість, лаконічність, логічність, послідовність тощо);</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вміння застосовувати теоретичні положення під час розв’язання практичних задач;</w:t>
      </w:r>
    </w:p>
    <w:p w:rsidR="00574633" w:rsidRPr="00574633" w:rsidRDefault="00574633" w:rsidP="00574633">
      <w:pPr>
        <w:pStyle w:val="a3"/>
        <w:numPr>
          <w:ilvl w:val="0"/>
          <w:numId w:val="1"/>
        </w:numPr>
        <w:spacing w:before="100"/>
        <w:jc w:val="both"/>
        <w:rPr>
          <w:rFonts w:cstheme="minorHAnsi"/>
          <w:sz w:val="28"/>
          <w:szCs w:val="28"/>
        </w:rPr>
      </w:pPr>
      <w:r w:rsidRPr="00574633">
        <w:rPr>
          <w:rFonts w:cstheme="minorHAnsi"/>
          <w:sz w:val="28"/>
          <w:szCs w:val="28"/>
        </w:rPr>
        <w:t>вміння аналізувати достовірність одержаних результатів.</w:t>
      </w:r>
    </w:p>
    <w:p w:rsidR="00574633" w:rsidRPr="00574633" w:rsidRDefault="00574633" w:rsidP="00574633">
      <w:pPr>
        <w:spacing w:before="100"/>
        <w:jc w:val="both"/>
        <w:rPr>
          <w:rFonts w:cstheme="minorHAnsi"/>
          <w:sz w:val="28"/>
          <w:szCs w:val="28"/>
        </w:rPr>
      </w:pPr>
      <w:r>
        <w:rPr>
          <w:rFonts w:cstheme="minorHAnsi"/>
          <w:sz w:val="28"/>
          <w:szCs w:val="28"/>
        </w:rPr>
        <w:t xml:space="preserve">3.2. Основні критерії </w:t>
      </w:r>
      <w:r w:rsidRPr="00574633">
        <w:rPr>
          <w:rFonts w:cstheme="minorHAnsi"/>
          <w:sz w:val="28"/>
          <w:szCs w:val="28"/>
        </w:rPr>
        <w:t xml:space="preserve">оцінювання знань, вмінь, </w:t>
      </w:r>
      <w:proofErr w:type="spellStart"/>
      <w:r w:rsidRPr="00574633">
        <w:rPr>
          <w:rFonts w:cstheme="minorHAnsi"/>
          <w:sz w:val="28"/>
          <w:szCs w:val="28"/>
        </w:rPr>
        <w:t>компетентностей</w:t>
      </w:r>
      <w:proofErr w:type="spellEnd"/>
      <w:r w:rsidRPr="00574633">
        <w:rPr>
          <w:rFonts w:cstheme="minorHAnsi"/>
          <w:sz w:val="28"/>
          <w:szCs w:val="28"/>
        </w:rPr>
        <w:t xml:space="preserve"> студентів з навчальної дисципліни</w:t>
      </w:r>
      <w:r>
        <w:rPr>
          <w:rFonts w:cstheme="minorHAnsi"/>
          <w:sz w:val="28"/>
          <w:szCs w:val="28"/>
        </w:rPr>
        <w:t>:</w:t>
      </w:r>
    </w:p>
    <w:p w:rsidR="00574633" w:rsidRPr="00574633" w:rsidRDefault="00574633" w:rsidP="00574633">
      <w:pPr>
        <w:spacing w:before="100"/>
        <w:jc w:val="both"/>
        <w:rPr>
          <w:rFonts w:cstheme="minorHAnsi"/>
          <w:sz w:val="28"/>
          <w:szCs w:val="28"/>
        </w:rPr>
      </w:pPr>
      <w:r w:rsidRPr="00574633">
        <w:rPr>
          <w:rFonts w:cstheme="minorHAnsi"/>
          <w:sz w:val="28"/>
          <w:szCs w:val="28"/>
        </w:rPr>
        <w:t xml:space="preserve"> </w:t>
      </w:r>
      <w:r w:rsidRPr="00574633">
        <w:rPr>
          <w:rFonts w:cstheme="minorHAnsi"/>
          <w:i/>
          <w:sz w:val="28"/>
          <w:szCs w:val="28"/>
        </w:rPr>
        <w:t>«Відмінно»</w:t>
      </w:r>
      <w:r>
        <w:rPr>
          <w:rFonts w:cstheme="minorHAnsi"/>
          <w:sz w:val="28"/>
          <w:szCs w:val="28"/>
        </w:rPr>
        <w:t xml:space="preserve"> - о</w:t>
      </w:r>
      <w:r w:rsidRPr="00574633">
        <w:rPr>
          <w:rFonts w:cstheme="minorHAnsi"/>
          <w:sz w:val="28"/>
          <w:szCs w:val="28"/>
        </w:rPr>
        <w:t>цінюється завдання, що містить відповіді, в яких навчальний матеріал відтворюється в повному обсязі, відповідь правильна, обґрунтована, логічна, містить аналіз і систематизацію, зроблені аргументовані висновки. Студент активно працює протягом усього курсу і показує при цьому глибоке оволодіння лекційним матеріалом, здатний висловити власне ставлення до альтернативних міркувань з конкретної проблеми, проявляє вміння самостійно та аргументовано викладати матеріал. Практичне завдання виконане правильно, як з використанням типового алгоритму, так і за самостійно розробленим алгоритмом.</w:t>
      </w:r>
    </w:p>
    <w:p w:rsidR="00574633" w:rsidRPr="00574633" w:rsidRDefault="00574633" w:rsidP="00574633">
      <w:pPr>
        <w:spacing w:before="100"/>
        <w:jc w:val="both"/>
        <w:rPr>
          <w:rFonts w:cstheme="minorHAnsi"/>
          <w:sz w:val="28"/>
          <w:szCs w:val="28"/>
        </w:rPr>
      </w:pPr>
      <w:r w:rsidRPr="00574633">
        <w:rPr>
          <w:rFonts w:cstheme="minorHAnsi"/>
          <w:i/>
          <w:sz w:val="28"/>
          <w:szCs w:val="28"/>
        </w:rPr>
        <w:lastRenderedPageBreak/>
        <w:t>«Добре»</w:t>
      </w:r>
      <w:r w:rsidRPr="00574633">
        <w:rPr>
          <w:rFonts w:cstheme="minorHAnsi"/>
          <w:sz w:val="28"/>
          <w:szCs w:val="28"/>
        </w:rPr>
        <w:tab/>
      </w:r>
      <w:r>
        <w:rPr>
          <w:rFonts w:cstheme="minorHAnsi"/>
          <w:sz w:val="28"/>
          <w:szCs w:val="28"/>
        </w:rPr>
        <w:t>- о</w:t>
      </w:r>
      <w:r w:rsidRPr="00574633">
        <w:rPr>
          <w:rFonts w:cstheme="minorHAnsi"/>
          <w:sz w:val="28"/>
          <w:szCs w:val="28"/>
        </w:rPr>
        <w:t>цінюється завдання, що містить відповіді, в яких відтворюється значна частина навчального матеріалу. Студент виявляє знання і розуміння основних положень з навчальної дисципліни, певною мірою може аналізувати матеріал, порівнювати та робити висновки. Студент активно працює протягом усього курсу, питання висвітлює повно, висвітлення їх завершене висновками, виявлене уміння аналізувати факти й події, а також виконувати навчальні завдання. У відповідях допущені несуттєві помилки, в усних відповідях – неточності, деякі незначні помилки, має місце недостатня аргументованість при викладенні матеріалу, нечітко виражене ставлення слухача до фактів.</w:t>
      </w:r>
    </w:p>
    <w:p w:rsidR="00574633" w:rsidRPr="00574633" w:rsidRDefault="00574633" w:rsidP="00574633">
      <w:pPr>
        <w:spacing w:before="100"/>
        <w:jc w:val="both"/>
        <w:rPr>
          <w:rFonts w:cstheme="minorHAnsi"/>
          <w:sz w:val="28"/>
          <w:szCs w:val="28"/>
        </w:rPr>
      </w:pPr>
      <w:r w:rsidRPr="00574633">
        <w:rPr>
          <w:rFonts w:cstheme="minorHAnsi"/>
          <w:i/>
          <w:sz w:val="28"/>
          <w:szCs w:val="28"/>
        </w:rPr>
        <w:t>«Задовільно»</w:t>
      </w:r>
      <w:r w:rsidRPr="00574633">
        <w:rPr>
          <w:rFonts w:cstheme="minorHAnsi"/>
          <w:i/>
          <w:sz w:val="28"/>
          <w:szCs w:val="28"/>
        </w:rPr>
        <w:t xml:space="preserve"> </w:t>
      </w:r>
      <w:r>
        <w:rPr>
          <w:rFonts w:cstheme="minorHAnsi"/>
          <w:sz w:val="28"/>
          <w:szCs w:val="28"/>
        </w:rPr>
        <w:t>- о</w:t>
      </w:r>
      <w:r w:rsidRPr="00574633">
        <w:rPr>
          <w:rFonts w:cstheme="minorHAnsi"/>
          <w:sz w:val="28"/>
          <w:szCs w:val="28"/>
        </w:rPr>
        <w:t>цінюється завдання, що містить відповіді, в яких відтворюються основні положення навчального матеріалу на рівні запам'ятовування без достатнього розуміння; студент у цілому оволодів суттю питань з даної теми, виявляє знання лекційного матеріалу, навчальної літератури, намагається аналізувати факти й події, робити висновки. Але на заняттях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У практичних завданнях припущені несуттєві помилки.</w:t>
      </w:r>
    </w:p>
    <w:p w:rsidR="00574633" w:rsidRPr="00574633" w:rsidRDefault="00574633" w:rsidP="00574633">
      <w:pPr>
        <w:spacing w:before="100"/>
        <w:jc w:val="both"/>
        <w:rPr>
          <w:rFonts w:cstheme="minorHAnsi"/>
          <w:sz w:val="28"/>
          <w:szCs w:val="28"/>
        </w:rPr>
      </w:pPr>
      <w:r w:rsidRPr="00574633">
        <w:rPr>
          <w:rFonts w:cstheme="minorHAnsi"/>
          <w:i/>
          <w:sz w:val="28"/>
          <w:szCs w:val="28"/>
        </w:rPr>
        <w:t>«Незадовільно»</w:t>
      </w:r>
      <w:r w:rsidRPr="00574633">
        <w:rPr>
          <w:rFonts w:cstheme="minorHAnsi"/>
          <w:sz w:val="28"/>
          <w:szCs w:val="28"/>
        </w:rPr>
        <w:tab/>
      </w:r>
      <w:r>
        <w:rPr>
          <w:rFonts w:cstheme="minorHAnsi"/>
          <w:sz w:val="28"/>
          <w:szCs w:val="28"/>
        </w:rPr>
        <w:t>- о</w:t>
      </w:r>
      <w:r w:rsidRPr="00574633">
        <w:rPr>
          <w:rFonts w:cstheme="minorHAnsi"/>
          <w:sz w:val="28"/>
          <w:szCs w:val="28"/>
        </w:rPr>
        <w:t>цінюється завдання, що не виконане, або містить відповіді на рівні елементарного відтворення окремих фактів, елементів, об'єктів, фрагментів навчального матеріалу.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У відповідях та практичному завданні припущені суттєві помилки.</w:t>
      </w:r>
    </w:p>
    <w:p w:rsidR="00574633" w:rsidRPr="00574633" w:rsidRDefault="00574633" w:rsidP="00574633">
      <w:pPr>
        <w:spacing w:before="100"/>
        <w:jc w:val="both"/>
        <w:rPr>
          <w:rFonts w:cstheme="minorHAnsi"/>
          <w:sz w:val="28"/>
          <w:szCs w:val="28"/>
        </w:rPr>
      </w:pPr>
      <w:r>
        <w:rPr>
          <w:rFonts w:cstheme="minorHAnsi"/>
          <w:sz w:val="28"/>
          <w:szCs w:val="28"/>
        </w:rPr>
        <w:t xml:space="preserve">3.3. </w:t>
      </w:r>
      <w:r w:rsidRPr="00574633">
        <w:rPr>
          <w:rFonts w:cstheme="minorHAnsi"/>
          <w:sz w:val="28"/>
          <w:szCs w:val="28"/>
        </w:rPr>
        <w:t>Критерії оцінювання заліків (недиференційованих).</w:t>
      </w:r>
    </w:p>
    <w:p w:rsidR="00574633" w:rsidRPr="00574633" w:rsidRDefault="00574633" w:rsidP="00574633">
      <w:pPr>
        <w:spacing w:before="100"/>
        <w:jc w:val="both"/>
        <w:rPr>
          <w:rFonts w:cstheme="minorHAnsi"/>
          <w:sz w:val="28"/>
          <w:szCs w:val="28"/>
        </w:rPr>
      </w:pPr>
      <w:r w:rsidRPr="00574633">
        <w:rPr>
          <w:rFonts w:cstheme="minorHAnsi"/>
          <w:sz w:val="28"/>
          <w:szCs w:val="28"/>
        </w:rPr>
        <w:t xml:space="preserve">Під час проведення заліків навчальні досягнення студентів оцінюються за двобальною шкалою: зараховано, </w:t>
      </w:r>
      <w:proofErr w:type="spellStart"/>
      <w:r w:rsidRPr="00574633">
        <w:rPr>
          <w:rFonts w:cstheme="minorHAnsi"/>
          <w:sz w:val="28"/>
          <w:szCs w:val="28"/>
        </w:rPr>
        <w:t>незараховано</w:t>
      </w:r>
      <w:proofErr w:type="spellEnd"/>
      <w:r w:rsidRPr="00574633">
        <w:rPr>
          <w:rFonts w:cstheme="minorHAnsi"/>
          <w:sz w:val="28"/>
          <w:szCs w:val="28"/>
        </w:rPr>
        <w:t>.</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«зараховано» ставиться студенту,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w:t>
      </w:r>
      <w:proofErr w:type="spellStart"/>
      <w:r w:rsidRPr="00574633">
        <w:rPr>
          <w:rFonts w:cstheme="minorHAnsi"/>
          <w:sz w:val="28"/>
          <w:szCs w:val="28"/>
        </w:rPr>
        <w:t>незараховано</w:t>
      </w:r>
      <w:proofErr w:type="spellEnd"/>
      <w:r w:rsidRPr="00574633">
        <w:rPr>
          <w:rFonts w:cstheme="minorHAnsi"/>
          <w:sz w:val="28"/>
          <w:szCs w:val="28"/>
        </w:rPr>
        <w:t xml:space="preserve">» ставиться студенту, який допускає принципові помилки у виконанні передбачених програмою завдань, не може продовжити навчання </w:t>
      </w:r>
      <w:r w:rsidRPr="00574633">
        <w:rPr>
          <w:rFonts w:cstheme="minorHAnsi"/>
          <w:sz w:val="28"/>
          <w:szCs w:val="28"/>
        </w:rPr>
        <w:lastRenderedPageBreak/>
        <w:t>чи розпочати професійну діяльність без додаткових занять з відповідної дисципліни.</w:t>
      </w:r>
    </w:p>
    <w:p w:rsidR="00574633" w:rsidRPr="00574633" w:rsidRDefault="00574633" w:rsidP="00574633">
      <w:pPr>
        <w:spacing w:before="100"/>
        <w:jc w:val="both"/>
        <w:rPr>
          <w:rFonts w:cstheme="minorHAnsi"/>
          <w:sz w:val="28"/>
          <w:szCs w:val="28"/>
        </w:rPr>
      </w:pPr>
      <w:r>
        <w:rPr>
          <w:rFonts w:cstheme="minorHAnsi"/>
          <w:sz w:val="28"/>
          <w:szCs w:val="28"/>
        </w:rPr>
        <w:t>3.</w:t>
      </w:r>
      <w:r w:rsidRPr="00574633">
        <w:rPr>
          <w:rFonts w:cstheme="minorHAnsi"/>
          <w:sz w:val="28"/>
          <w:szCs w:val="28"/>
        </w:rPr>
        <w:t>4. Критерії оцінювання екзаменів (диференційованих заліків)</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«відмінно» виставляється студенту, який</w:t>
      </w:r>
    </w:p>
    <w:p w:rsidR="00574633" w:rsidRPr="00574633" w:rsidRDefault="00574633" w:rsidP="00574633">
      <w:pPr>
        <w:pStyle w:val="a3"/>
        <w:numPr>
          <w:ilvl w:val="0"/>
          <w:numId w:val="2"/>
        </w:numPr>
        <w:spacing w:before="100"/>
        <w:jc w:val="both"/>
        <w:rPr>
          <w:rFonts w:cstheme="minorHAnsi"/>
          <w:sz w:val="28"/>
          <w:szCs w:val="28"/>
        </w:rPr>
      </w:pPr>
      <w:r w:rsidRPr="00574633">
        <w:rPr>
          <w:rFonts w:cstheme="minorHAnsi"/>
          <w:sz w:val="28"/>
          <w:szCs w:val="28"/>
        </w:rPr>
        <w:t>повністю оволодів програмним матеріалом, точно й повно виконав практичні завдання;</w:t>
      </w:r>
    </w:p>
    <w:p w:rsidR="00574633" w:rsidRPr="00574633" w:rsidRDefault="00574633" w:rsidP="00574633">
      <w:pPr>
        <w:pStyle w:val="a3"/>
        <w:numPr>
          <w:ilvl w:val="0"/>
          <w:numId w:val="2"/>
        </w:numPr>
        <w:spacing w:before="100"/>
        <w:jc w:val="both"/>
        <w:rPr>
          <w:rFonts w:cstheme="minorHAnsi"/>
          <w:sz w:val="28"/>
          <w:szCs w:val="28"/>
        </w:rPr>
      </w:pPr>
      <w:r w:rsidRPr="00574633">
        <w:rPr>
          <w:rFonts w:cstheme="minorHAnsi"/>
          <w:sz w:val="28"/>
          <w:szCs w:val="28"/>
        </w:rPr>
        <w:t>виявив творчу самостійність, знання спеціальної літератури, тверді переконання та вміння їх захищати, високу комунікативну культуру, уміння робити практичні висновки;</w:t>
      </w:r>
    </w:p>
    <w:p w:rsidR="00574633" w:rsidRPr="00574633" w:rsidRDefault="00574633" w:rsidP="00574633">
      <w:pPr>
        <w:pStyle w:val="a3"/>
        <w:numPr>
          <w:ilvl w:val="0"/>
          <w:numId w:val="2"/>
        </w:numPr>
        <w:spacing w:before="100"/>
        <w:jc w:val="both"/>
        <w:rPr>
          <w:rFonts w:cstheme="minorHAnsi"/>
          <w:sz w:val="28"/>
          <w:szCs w:val="28"/>
        </w:rPr>
      </w:pPr>
      <w:r w:rsidRPr="00574633">
        <w:rPr>
          <w:rFonts w:cstheme="minorHAnsi"/>
          <w:sz w:val="28"/>
          <w:szCs w:val="28"/>
        </w:rPr>
        <w:t>на семінарських, лабораторних, практичних заняттях показав достатній рівень розвитку умінь і навичок точного застосування знань.</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«добре» ставиться за тих же умов. Відмінність у знаннях студента полягає в дещо обмеженому й звуженому прояві тих же якостей, які слугують критерієм відмінної оцінки – творча самостійність, знання літератури тощо. Але вже немає тієї свободи викладу матеріалу, як у першому випадку, можуть допускатися окремі помилки, що легко виправляються самим студентом під час бесіди.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«задовільно» виставляється за повне знання програми та за виконання завдань. У цьому випадку студент може й не виявити самостійності суджень. Відчувається, що він дещо просто «завчив», однак навчальний матеріал він загалом знає. Має певне уявлення про вимоги практики, може знайти нові приклади або умови застосування знань на практиці. Знає літературу, але, можливо, не всю і не може дати достатньої критичної оцінки. Володіє необхідними вміннями. Можливі недоліки в аспекті комунікативної культури.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«незадовільно» виставляється, якщо студент не має повних знань. Завдання не виконані або виконані неправильно. Уміннями й навичками студент не володіє. Навчальної літератури зовсім не знає.</w:t>
      </w:r>
    </w:p>
    <w:p w:rsidR="00574633" w:rsidRPr="00574633" w:rsidRDefault="00574633" w:rsidP="00574633">
      <w:pPr>
        <w:spacing w:before="100"/>
        <w:jc w:val="both"/>
        <w:rPr>
          <w:rFonts w:cstheme="minorHAnsi"/>
          <w:sz w:val="28"/>
          <w:szCs w:val="28"/>
        </w:rPr>
      </w:pPr>
      <w:r>
        <w:rPr>
          <w:rFonts w:cstheme="minorHAnsi"/>
          <w:sz w:val="28"/>
          <w:szCs w:val="28"/>
        </w:rPr>
        <w:t>3</w:t>
      </w:r>
      <w:r w:rsidRPr="00574633">
        <w:rPr>
          <w:rFonts w:cstheme="minorHAnsi"/>
          <w:sz w:val="28"/>
          <w:szCs w:val="28"/>
        </w:rPr>
        <w:t>.5. Критерії оцінювання практики.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Оцінку «відмінно» студент отримує в тому випадку, коли повністю виконав програму практики, поданий звіт за структурою, обсягом і змістом відповідає вимогам програми практики. Основні положення звіту глибоко обґрунтовані, логічні. Висока старанність у виконанні, бездоганне оформлення. Захист звіту впевнений і аргументований.</w:t>
      </w:r>
    </w:p>
    <w:p w:rsidR="00574633" w:rsidRPr="00574633" w:rsidRDefault="00574633" w:rsidP="00574633">
      <w:pPr>
        <w:spacing w:before="100"/>
        <w:jc w:val="both"/>
        <w:rPr>
          <w:rFonts w:cstheme="minorHAnsi"/>
          <w:sz w:val="28"/>
          <w:szCs w:val="28"/>
        </w:rPr>
      </w:pPr>
      <w:r w:rsidRPr="00574633">
        <w:rPr>
          <w:rFonts w:cstheme="minorHAnsi"/>
          <w:sz w:val="28"/>
          <w:szCs w:val="28"/>
        </w:rPr>
        <w:lastRenderedPageBreak/>
        <w:t xml:space="preserve">Оцінка «добре» ставиться в тому випадку, коли студент повністю виконав програму практики, звіт за структурою, обсягом і змістом відповідає вимогам. Основні положення звіту достатньо обґрунтовані, але є незначне порушення послідовності. Достатня старанність у виконанні, правильне оформлення. Захист звіту аргументований, але з деякими </w:t>
      </w:r>
      <w:proofErr w:type="spellStart"/>
      <w:r w:rsidRPr="00574633">
        <w:rPr>
          <w:rFonts w:cstheme="minorHAnsi"/>
          <w:sz w:val="28"/>
          <w:szCs w:val="28"/>
        </w:rPr>
        <w:t>неточностями</w:t>
      </w:r>
      <w:proofErr w:type="spellEnd"/>
      <w:r w:rsidRPr="00574633">
        <w:rPr>
          <w:rFonts w:cstheme="minorHAnsi"/>
          <w:sz w:val="28"/>
          <w:szCs w:val="28"/>
        </w:rPr>
        <w:t xml:space="preserve"> в другорядному матеріалі, які студент сам виправляє.</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«задовільно» ставиться в тому випадку, коли студент повністю виконав програму практики, звіт відповідає вимогам програми практики, але має неточності за структурою і змістом. Основні положення звіту недостатньо обґрунтовані, є порушення послідовності. Посередня старанність у виконанні, зовнішнє оформлення задовільне. Захист звіту із значними помилками, які студент виправляє сам або за допомогою викладача.</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«незадовільно». Відсутня систематичність у роботі студента, який виконав програму практики (більше 50%), звіт відповідає вимогам програми практики, але має значні неточності за структурою і змістом. Основні положення звіту недостатньо обґрунтовані, мають порушення послідовності. Посередня старанність у виконанні, зовнішнє оформлення задовільне. Захист звіту з великими помилками і прогалинами, які студент не може виправити.</w:t>
      </w:r>
    </w:p>
    <w:p w:rsidR="00574633" w:rsidRPr="00574633" w:rsidRDefault="00574633" w:rsidP="00574633">
      <w:pPr>
        <w:spacing w:before="100"/>
        <w:jc w:val="both"/>
        <w:rPr>
          <w:rFonts w:cstheme="minorHAnsi"/>
          <w:sz w:val="28"/>
          <w:szCs w:val="28"/>
        </w:rPr>
      </w:pPr>
      <w:r>
        <w:rPr>
          <w:rFonts w:cstheme="minorHAnsi"/>
          <w:sz w:val="28"/>
          <w:szCs w:val="28"/>
        </w:rPr>
        <w:t>3</w:t>
      </w:r>
      <w:r w:rsidRPr="00574633">
        <w:rPr>
          <w:rFonts w:cstheme="minorHAnsi"/>
          <w:sz w:val="28"/>
          <w:szCs w:val="28"/>
        </w:rPr>
        <w:t>.6. Критерії оцінювання курсових робіт (</w:t>
      </w:r>
      <w:proofErr w:type="spellStart"/>
      <w:r w:rsidRPr="00574633">
        <w:rPr>
          <w:rFonts w:cstheme="minorHAnsi"/>
          <w:sz w:val="28"/>
          <w:szCs w:val="28"/>
        </w:rPr>
        <w:t>проєктів</w:t>
      </w:r>
      <w:proofErr w:type="spellEnd"/>
      <w:r w:rsidRPr="00574633">
        <w:rPr>
          <w:rFonts w:cstheme="minorHAnsi"/>
          <w:sz w:val="28"/>
          <w:szCs w:val="28"/>
        </w:rPr>
        <w:t>) студентів.</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«відмінно» ставиться за курсову роботу (проект), котра має теоретичне і практичне значення, композиційну чіткість, у якій критично і творчо використано літературу з теми, зроблено якісний аналіз зібраного матеріалу, аргументовані висновки й узагальнення. Робота (</w:t>
      </w:r>
      <w:proofErr w:type="spellStart"/>
      <w:r w:rsidRPr="00574633">
        <w:rPr>
          <w:rFonts w:cstheme="minorHAnsi"/>
          <w:sz w:val="28"/>
          <w:szCs w:val="28"/>
        </w:rPr>
        <w:t>проєкт</w:t>
      </w:r>
      <w:proofErr w:type="spellEnd"/>
      <w:r w:rsidRPr="00574633">
        <w:rPr>
          <w:rFonts w:cstheme="minorHAnsi"/>
          <w:sz w:val="28"/>
          <w:szCs w:val="28"/>
        </w:rPr>
        <w:t xml:space="preserve">) характеризується високим рівнем наукової, </w:t>
      </w:r>
      <w:proofErr w:type="spellStart"/>
      <w:r w:rsidRPr="00574633">
        <w:rPr>
          <w:rFonts w:cstheme="minorHAnsi"/>
          <w:sz w:val="28"/>
          <w:szCs w:val="28"/>
        </w:rPr>
        <w:t>мовної</w:t>
      </w:r>
      <w:proofErr w:type="spellEnd"/>
      <w:r w:rsidRPr="00574633">
        <w:rPr>
          <w:rFonts w:cstheme="minorHAnsi"/>
          <w:sz w:val="28"/>
          <w:szCs w:val="28"/>
        </w:rPr>
        <w:t xml:space="preserve"> і стилістичної культури, охайно і </w:t>
      </w:r>
      <w:proofErr w:type="spellStart"/>
      <w:r w:rsidRPr="00574633">
        <w:rPr>
          <w:rFonts w:cstheme="minorHAnsi"/>
          <w:sz w:val="28"/>
          <w:szCs w:val="28"/>
        </w:rPr>
        <w:t>грамотно</w:t>
      </w:r>
      <w:proofErr w:type="spellEnd"/>
      <w:r w:rsidRPr="00574633">
        <w:rPr>
          <w:rFonts w:cstheme="minorHAnsi"/>
          <w:sz w:val="28"/>
          <w:szCs w:val="28"/>
        </w:rPr>
        <w:t xml:space="preserve"> оформлена. При захисті курсової роботи (проекту) її автор виявив знання з проблеми дослідження, вільне володіння нормами літературної мови.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«добре» ставиться тоді, коли робота (проект) має позитивні якості, властиві курсовій роботі (проекту) з оцінкою «відмінно», але в ній допущені наукові, стилістичні, орфографічні, й пунктуаційні помилки, подано неповний список використаної літератури, некоректно використані окремі джерела.</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«задовільно» ставиться тоді, коли тему розкрито, проаналізовано фактичний матеріал, але студент не завжди виявляв самостійність, у роботі зустрічаються порушення системи викладу, немає композиційної чіткості.</w:t>
      </w:r>
    </w:p>
    <w:p w:rsidR="00574633" w:rsidRPr="00574633" w:rsidRDefault="00574633" w:rsidP="00574633">
      <w:pPr>
        <w:spacing w:before="100"/>
        <w:jc w:val="both"/>
        <w:rPr>
          <w:rFonts w:cstheme="minorHAnsi"/>
          <w:sz w:val="28"/>
          <w:szCs w:val="28"/>
        </w:rPr>
      </w:pPr>
      <w:r w:rsidRPr="00574633">
        <w:rPr>
          <w:rFonts w:cstheme="minorHAnsi"/>
          <w:sz w:val="28"/>
          <w:szCs w:val="28"/>
        </w:rPr>
        <w:lastRenderedPageBreak/>
        <w:t>Оцінка «незадовільно» ставиться тоді, коли тему не розкрито, поверхово проаналізовано фактичний матеріал, студент не виявляв самостійність, у роботі є порушення системи викладу, немає композиційної чіткості. Студент не володіє аналітико-синтетичними вміннями й навичками, не знає сучасних досягнень науки з теми дослідження.</w:t>
      </w:r>
    </w:p>
    <w:p w:rsidR="00574633" w:rsidRPr="00574633" w:rsidRDefault="00574633" w:rsidP="00574633">
      <w:pPr>
        <w:spacing w:before="100"/>
        <w:jc w:val="both"/>
        <w:rPr>
          <w:rFonts w:cstheme="minorHAnsi"/>
          <w:sz w:val="28"/>
          <w:szCs w:val="28"/>
        </w:rPr>
      </w:pPr>
      <w:r>
        <w:rPr>
          <w:rFonts w:cstheme="minorHAnsi"/>
          <w:sz w:val="28"/>
          <w:szCs w:val="28"/>
        </w:rPr>
        <w:t>3</w:t>
      </w:r>
      <w:r w:rsidRPr="00574633">
        <w:rPr>
          <w:rFonts w:cstheme="minorHAnsi"/>
          <w:sz w:val="28"/>
          <w:szCs w:val="28"/>
        </w:rPr>
        <w:t>.7. Критерії оцінювання навчальних досягнень студентів за результатами виконання ККР, відповіді на державних екзаменах.</w:t>
      </w:r>
    </w:p>
    <w:p w:rsidR="00574633" w:rsidRPr="00574633" w:rsidRDefault="00574633" w:rsidP="00574633">
      <w:pPr>
        <w:spacing w:before="100"/>
        <w:jc w:val="both"/>
        <w:rPr>
          <w:rFonts w:cstheme="minorHAnsi"/>
          <w:sz w:val="28"/>
          <w:szCs w:val="28"/>
        </w:rPr>
      </w:pPr>
      <w:r w:rsidRPr="00574633">
        <w:rPr>
          <w:rFonts w:cstheme="minorHAnsi"/>
          <w:sz w:val="28"/>
          <w:szCs w:val="28"/>
        </w:rPr>
        <w:t>Варіант (білет) складається не менше з трьох питань, які охоплюють теоретичний та практичний матеріал. Кожне питання оцінюється за національною (</w:t>
      </w:r>
      <w:proofErr w:type="spellStart"/>
      <w:r w:rsidRPr="00574633">
        <w:rPr>
          <w:rFonts w:cstheme="minorHAnsi"/>
          <w:sz w:val="28"/>
          <w:szCs w:val="28"/>
        </w:rPr>
        <w:t>чотирьохбальною</w:t>
      </w:r>
      <w:proofErr w:type="spellEnd"/>
      <w:r w:rsidRPr="00574633">
        <w:rPr>
          <w:rFonts w:cstheme="minorHAnsi"/>
          <w:sz w:val="28"/>
          <w:szCs w:val="28"/>
        </w:rPr>
        <w:t>) системою оцінок «5», «4», «3» і «2».</w:t>
      </w:r>
    </w:p>
    <w:p w:rsidR="00574633" w:rsidRPr="00574633" w:rsidRDefault="00574633" w:rsidP="00574633">
      <w:pPr>
        <w:spacing w:before="100"/>
        <w:jc w:val="both"/>
        <w:rPr>
          <w:rFonts w:cstheme="minorHAnsi"/>
          <w:sz w:val="28"/>
          <w:szCs w:val="28"/>
        </w:rPr>
      </w:pPr>
      <w:r w:rsidRPr="00574633">
        <w:rPr>
          <w:rFonts w:cstheme="minorHAnsi"/>
          <w:sz w:val="28"/>
          <w:szCs w:val="28"/>
        </w:rPr>
        <w:t>Знання студентів оцінюється як з теоретичної, так і практичної підготовки за такими критеріями:</w:t>
      </w:r>
    </w:p>
    <w:p w:rsidR="00574633" w:rsidRPr="00574633" w:rsidRDefault="00574633" w:rsidP="00574633">
      <w:pPr>
        <w:spacing w:before="100"/>
        <w:jc w:val="both"/>
        <w:rPr>
          <w:rFonts w:cstheme="minorHAnsi"/>
          <w:sz w:val="28"/>
          <w:szCs w:val="28"/>
        </w:rPr>
      </w:pPr>
      <w:r w:rsidRPr="00574633">
        <w:rPr>
          <w:rFonts w:cstheme="minorHAnsi"/>
          <w:sz w:val="28"/>
          <w:szCs w:val="28"/>
        </w:rPr>
        <w:t xml:space="preserve">«Відмінно» – студент міцно засвоїв теоретичний матеріал, глибоко і всебічно знає зміст навчальної дисципліни, основні положення першоджерел та рекомендованої літератури, </w:t>
      </w:r>
      <w:proofErr w:type="spellStart"/>
      <w:r w:rsidRPr="00574633">
        <w:rPr>
          <w:rFonts w:cstheme="minorHAnsi"/>
          <w:sz w:val="28"/>
          <w:szCs w:val="28"/>
        </w:rPr>
        <w:t>логічно</w:t>
      </w:r>
      <w:proofErr w:type="spellEnd"/>
      <w:r w:rsidRPr="00574633">
        <w:rPr>
          <w:rFonts w:cstheme="minorHAnsi"/>
          <w:sz w:val="28"/>
          <w:szCs w:val="28"/>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пов’язує програмовий матеріал із профілем, демонструє високий рівень засвоєння практичних навичок.</w:t>
      </w:r>
    </w:p>
    <w:p w:rsidR="00574633" w:rsidRPr="00574633" w:rsidRDefault="00574633" w:rsidP="00574633">
      <w:pPr>
        <w:spacing w:before="100"/>
        <w:jc w:val="both"/>
        <w:rPr>
          <w:rFonts w:cstheme="minorHAnsi"/>
          <w:sz w:val="28"/>
          <w:szCs w:val="28"/>
        </w:rPr>
      </w:pPr>
      <w:r w:rsidRPr="00574633">
        <w:rPr>
          <w:rFonts w:cstheme="minorHAnsi"/>
          <w:sz w:val="28"/>
          <w:szCs w:val="28"/>
        </w:rPr>
        <w:t xml:space="preserve">«Добре» – студент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щодо тих чи інших проблем, але припускається певних </w:t>
      </w:r>
      <w:proofErr w:type="spellStart"/>
      <w:r w:rsidRPr="00574633">
        <w:rPr>
          <w:rFonts w:cstheme="minorHAnsi"/>
          <w:sz w:val="28"/>
          <w:szCs w:val="28"/>
        </w:rPr>
        <w:t>неточностей</w:t>
      </w:r>
      <w:proofErr w:type="spellEnd"/>
      <w:r w:rsidRPr="00574633">
        <w:rPr>
          <w:rFonts w:cstheme="minorHAnsi"/>
          <w:sz w:val="28"/>
          <w:szCs w:val="28"/>
        </w:rPr>
        <w:t xml:space="preserve"> і похибок у </w:t>
      </w:r>
      <w:proofErr w:type="spellStart"/>
      <w:r w:rsidRPr="00574633">
        <w:rPr>
          <w:rFonts w:cstheme="minorHAnsi"/>
          <w:sz w:val="28"/>
          <w:szCs w:val="28"/>
        </w:rPr>
        <w:t>логіці</w:t>
      </w:r>
      <w:proofErr w:type="spellEnd"/>
      <w:r w:rsidRPr="00574633">
        <w:rPr>
          <w:rFonts w:cstheme="minorHAnsi"/>
          <w:sz w:val="28"/>
          <w:szCs w:val="28"/>
        </w:rPr>
        <w:t xml:space="preserve"> викладу теоретичного змісту або при аналізі практичного.</w:t>
      </w:r>
    </w:p>
    <w:p w:rsidR="00574633" w:rsidRPr="00574633" w:rsidRDefault="00574633" w:rsidP="00574633">
      <w:pPr>
        <w:spacing w:before="100"/>
        <w:jc w:val="both"/>
        <w:rPr>
          <w:rFonts w:cstheme="minorHAnsi"/>
          <w:sz w:val="28"/>
          <w:szCs w:val="28"/>
        </w:rPr>
      </w:pPr>
      <w:r w:rsidRPr="00574633">
        <w:rPr>
          <w:rFonts w:cstheme="minorHAnsi"/>
          <w:sz w:val="28"/>
          <w:szCs w:val="28"/>
        </w:rPr>
        <w:t>«Задовільно» – студент переважно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не вміє оцінювати факти та явища, пов’язувати їх з майбутньою діяльністю.</w:t>
      </w:r>
    </w:p>
    <w:p w:rsidR="00574633" w:rsidRPr="00574633" w:rsidRDefault="00574633" w:rsidP="00574633">
      <w:pPr>
        <w:spacing w:before="100"/>
        <w:jc w:val="both"/>
        <w:rPr>
          <w:rFonts w:cstheme="minorHAnsi"/>
          <w:sz w:val="28"/>
          <w:szCs w:val="28"/>
        </w:rPr>
      </w:pPr>
      <w:r w:rsidRPr="00574633">
        <w:rPr>
          <w:rFonts w:cstheme="minorHAnsi"/>
          <w:sz w:val="28"/>
          <w:szCs w:val="28"/>
        </w:rPr>
        <w:t>«Незадовільно» – студент не опанував навчальний матеріал дисципліни, не знає визначень, майже не орієнтується в першоджерелах та рекомендованій літературі, відсутні мислення та сформованість практичних навичок.</w:t>
      </w:r>
    </w:p>
    <w:p w:rsidR="00574633" w:rsidRPr="00574633" w:rsidRDefault="00574633" w:rsidP="00574633">
      <w:pPr>
        <w:spacing w:before="100"/>
        <w:jc w:val="both"/>
        <w:rPr>
          <w:rFonts w:cstheme="minorHAnsi"/>
          <w:sz w:val="28"/>
          <w:szCs w:val="28"/>
        </w:rPr>
      </w:pPr>
      <w:r w:rsidRPr="00574633">
        <w:rPr>
          <w:rFonts w:cstheme="minorHAnsi"/>
          <w:sz w:val="28"/>
          <w:szCs w:val="28"/>
        </w:rPr>
        <w:lastRenderedPageBreak/>
        <w:t>При визначенні остаточної оцінки відповідей на питання екзаменаційних білетів (варіанту) підсумовується загальна кількість отриманих балів і ділиться на число завдань. При цьому відмінна оцінка виставляється, якщо середній бал більший або дорівнює 4,5. Оцінка «добре» виставляється, якщо середній бал знаходиться в межах 3,5 – 4,4. Оцінка «задовільно» виставляється при середньому балі в межах 2,5 – 3,4.</w:t>
      </w:r>
    </w:p>
    <w:p w:rsidR="00574633" w:rsidRPr="00574633" w:rsidRDefault="00574633" w:rsidP="00574633">
      <w:pPr>
        <w:spacing w:before="100"/>
        <w:jc w:val="both"/>
        <w:rPr>
          <w:rFonts w:cstheme="minorHAnsi"/>
          <w:sz w:val="28"/>
          <w:szCs w:val="28"/>
        </w:rPr>
      </w:pPr>
      <w:r>
        <w:rPr>
          <w:rFonts w:cstheme="minorHAnsi"/>
          <w:sz w:val="28"/>
          <w:szCs w:val="28"/>
        </w:rPr>
        <w:t>3</w:t>
      </w:r>
      <w:r w:rsidRPr="00574633">
        <w:rPr>
          <w:rFonts w:cstheme="minorHAnsi"/>
          <w:sz w:val="28"/>
          <w:szCs w:val="28"/>
        </w:rPr>
        <w:t>.8. Критерії оцінювання випускних кваліфікаційних робіт студентів (захист дипломних проектів).</w:t>
      </w:r>
    </w:p>
    <w:p w:rsidR="00574633" w:rsidRPr="00574633" w:rsidRDefault="00574633" w:rsidP="00574633">
      <w:pPr>
        <w:spacing w:before="100"/>
        <w:jc w:val="both"/>
        <w:rPr>
          <w:rFonts w:cstheme="minorHAnsi"/>
          <w:sz w:val="28"/>
          <w:szCs w:val="28"/>
        </w:rPr>
      </w:pPr>
      <w:r w:rsidRPr="00574633">
        <w:rPr>
          <w:rFonts w:cstheme="minorHAnsi"/>
          <w:sz w:val="28"/>
          <w:szCs w:val="28"/>
        </w:rPr>
        <w:t>Під час оцінювання випускної кваліфікаційної роботи студента керівник та члени комісії дотримуються таких загальних критеріїв:</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ступінь розробленості теми;</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повнота охоплення різних літературних джерел;</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підходи до розгляду досліджуваної проблеми;</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самостійність та творчий підхід до написання кваліфікаційної роботи;</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послідовність та логіка викладу матеріалу;</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правильність та обґрунтованість висновків;</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стиль викладу;</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акуратність та правильність оформлення кваліфікаційної роботи;</w:t>
      </w:r>
    </w:p>
    <w:p w:rsidR="00574633" w:rsidRPr="00574633" w:rsidRDefault="00574633" w:rsidP="00574633">
      <w:pPr>
        <w:pStyle w:val="a3"/>
        <w:numPr>
          <w:ilvl w:val="0"/>
          <w:numId w:val="3"/>
        </w:numPr>
        <w:spacing w:before="100"/>
        <w:jc w:val="both"/>
        <w:rPr>
          <w:rFonts w:cstheme="minorHAnsi"/>
          <w:sz w:val="28"/>
          <w:szCs w:val="28"/>
        </w:rPr>
      </w:pPr>
      <w:r w:rsidRPr="00574633">
        <w:rPr>
          <w:rFonts w:cstheme="minorHAnsi"/>
          <w:sz w:val="28"/>
          <w:szCs w:val="28"/>
        </w:rPr>
        <w:t>доказовість та обґрунтованість виступу студента під час захисту роботи.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«відмінно» ставиться, коли студент:</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виконав кваліфікаційну роботу, яка має теоретичне й практичне значення;</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глибоко і повно розкрив зміст досліджуваної проблеми;</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критично й творчо використав літературу з теми; володіє методами дослідження;</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зіставляє різні думки, аргументує власну точку зору;</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володіє спеціальною термінологією;</w:t>
      </w:r>
    </w:p>
    <w:p w:rsidR="00574633" w:rsidRPr="00574633" w:rsidRDefault="00574633" w:rsidP="00574633">
      <w:pPr>
        <w:pStyle w:val="a3"/>
        <w:numPr>
          <w:ilvl w:val="0"/>
          <w:numId w:val="4"/>
        </w:numPr>
        <w:spacing w:before="100"/>
        <w:jc w:val="both"/>
        <w:rPr>
          <w:rFonts w:cstheme="minorHAnsi"/>
          <w:sz w:val="28"/>
          <w:szCs w:val="28"/>
        </w:rPr>
      </w:pPr>
      <w:proofErr w:type="spellStart"/>
      <w:r w:rsidRPr="00574633">
        <w:rPr>
          <w:rFonts w:cstheme="minorHAnsi"/>
          <w:sz w:val="28"/>
          <w:szCs w:val="28"/>
        </w:rPr>
        <w:t>грамотно</w:t>
      </w:r>
      <w:proofErr w:type="spellEnd"/>
      <w:r w:rsidRPr="00574633">
        <w:rPr>
          <w:rFonts w:cstheme="minorHAnsi"/>
          <w:sz w:val="28"/>
          <w:szCs w:val="28"/>
        </w:rPr>
        <w:t xml:space="preserve"> ілюструє твердження прикладами, результатами спостережень і експериментів;</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 xml:space="preserve">системно, </w:t>
      </w:r>
      <w:proofErr w:type="spellStart"/>
      <w:r w:rsidRPr="00574633">
        <w:rPr>
          <w:rFonts w:cstheme="minorHAnsi"/>
          <w:sz w:val="28"/>
          <w:szCs w:val="28"/>
        </w:rPr>
        <w:t>логічно</w:t>
      </w:r>
      <w:proofErr w:type="spellEnd"/>
      <w:r w:rsidRPr="00574633">
        <w:rPr>
          <w:rFonts w:cstheme="minorHAnsi"/>
          <w:sz w:val="28"/>
          <w:szCs w:val="28"/>
        </w:rPr>
        <w:t xml:space="preserve"> й повно викладає матеріал; не допускає фактичних помилок;</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володіє культурою писемного мовлення, демонструє багатство словникового запасу, знання термінології.</w:t>
      </w:r>
    </w:p>
    <w:p w:rsidR="00574633" w:rsidRPr="00574633" w:rsidRDefault="00574633" w:rsidP="00574633">
      <w:pPr>
        <w:spacing w:before="100"/>
        <w:ind w:left="360"/>
        <w:jc w:val="both"/>
        <w:rPr>
          <w:rFonts w:cstheme="minorHAnsi"/>
          <w:sz w:val="28"/>
          <w:szCs w:val="28"/>
        </w:rPr>
      </w:pPr>
      <w:r w:rsidRPr="00574633">
        <w:rPr>
          <w:rFonts w:cstheme="minorHAnsi"/>
          <w:sz w:val="28"/>
          <w:szCs w:val="28"/>
        </w:rPr>
        <w:t>Оцінка «добре» ставиться, коли студент :</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lastRenderedPageBreak/>
        <w:t>достатньо повно розкриває зміст проблеми;</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вміє аналізувати використану літературу, але не завжди критично;</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вживає спеціальну термінологію, але не завжди доцільно;</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вміє зіставляти думки, твердження, відстоювати власну думку та ілюструвати теоретичні положення прикладами, результатами власних спостережень, даними експериментальних досліджень;</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має багатий словниковий запас; допускає 2-3 неточності при обґрунтуванні висновків та узагальнень;</w:t>
      </w:r>
    </w:p>
    <w:p w:rsidR="00574633" w:rsidRPr="00574633" w:rsidRDefault="00574633" w:rsidP="00574633">
      <w:pPr>
        <w:pStyle w:val="a3"/>
        <w:numPr>
          <w:ilvl w:val="0"/>
          <w:numId w:val="4"/>
        </w:numPr>
        <w:spacing w:before="100"/>
        <w:jc w:val="both"/>
        <w:rPr>
          <w:rFonts w:cstheme="minorHAnsi"/>
          <w:sz w:val="28"/>
          <w:szCs w:val="28"/>
        </w:rPr>
      </w:pPr>
      <w:r w:rsidRPr="00574633">
        <w:rPr>
          <w:rFonts w:cstheme="minorHAnsi"/>
          <w:sz w:val="28"/>
          <w:szCs w:val="28"/>
        </w:rPr>
        <w:t xml:space="preserve">мають місце окремі </w:t>
      </w:r>
      <w:proofErr w:type="spellStart"/>
      <w:r w:rsidRPr="00574633">
        <w:rPr>
          <w:rFonts w:cstheme="minorHAnsi"/>
          <w:sz w:val="28"/>
          <w:szCs w:val="28"/>
        </w:rPr>
        <w:t>мовні</w:t>
      </w:r>
      <w:proofErr w:type="spellEnd"/>
      <w:r w:rsidRPr="00574633">
        <w:rPr>
          <w:rFonts w:cstheme="minorHAnsi"/>
          <w:sz w:val="28"/>
          <w:szCs w:val="28"/>
        </w:rPr>
        <w:t xml:space="preserve"> помилки й огріхи.</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«задовільно» ставиться, коли студент:</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розкриває тему дослідження недостатньо глибоко;</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мало користується спеціальною термінологією, допускає помилки у вживанні термінів;</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не завжди виявляє самостійність в оцінці фактів;</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мало наводить прикладів, допускає помилки у висновках та узагальненнях;</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викладає матеріал непослідовно, з порушенням системності, не забезпечуючи композиційної стрункості роботи;</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 xml:space="preserve">допускає помилки в </w:t>
      </w:r>
      <w:proofErr w:type="spellStart"/>
      <w:r w:rsidRPr="00574633">
        <w:rPr>
          <w:rFonts w:cstheme="minorHAnsi"/>
          <w:sz w:val="28"/>
          <w:szCs w:val="28"/>
        </w:rPr>
        <w:t>мовному</w:t>
      </w:r>
      <w:proofErr w:type="spellEnd"/>
      <w:r w:rsidRPr="00574633">
        <w:rPr>
          <w:rFonts w:cstheme="minorHAnsi"/>
          <w:sz w:val="28"/>
          <w:szCs w:val="28"/>
        </w:rPr>
        <w:t xml:space="preserve"> оформленні; вирішує поставлені завдання фрагментарно, не пов'язуючи зміст суміжних дисциплін;</w:t>
      </w:r>
    </w:p>
    <w:p w:rsidR="00574633" w:rsidRPr="00574633" w:rsidRDefault="00574633" w:rsidP="00574633">
      <w:pPr>
        <w:pStyle w:val="a3"/>
        <w:numPr>
          <w:ilvl w:val="0"/>
          <w:numId w:val="5"/>
        </w:numPr>
        <w:spacing w:before="100"/>
        <w:jc w:val="both"/>
        <w:rPr>
          <w:rFonts w:cstheme="minorHAnsi"/>
          <w:sz w:val="28"/>
          <w:szCs w:val="28"/>
        </w:rPr>
      </w:pPr>
      <w:r w:rsidRPr="00574633">
        <w:rPr>
          <w:rFonts w:cstheme="minorHAnsi"/>
          <w:sz w:val="28"/>
          <w:szCs w:val="28"/>
        </w:rPr>
        <w:t xml:space="preserve">список літератури неповний, не досить </w:t>
      </w:r>
      <w:proofErr w:type="spellStart"/>
      <w:r w:rsidRPr="00574633">
        <w:rPr>
          <w:rFonts w:cstheme="minorHAnsi"/>
          <w:sz w:val="28"/>
          <w:szCs w:val="28"/>
        </w:rPr>
        <w:t>коректно</w:t>
      </w:r>
      <w:proofErr w:type="spellEnd"/>
      <w:r w:rsidRPr="00574633">
        <w:rPr>
          <w:rFonts w:cstheme="minorHAnsi"/>
          <w:sz w:val="28"/>
          <w:szCs w:val="28"/>
        </w:rPr>
        <w:t xml:space="preserve"> використані окремі джерела.</w:t>
      </w:r>
    </w:p>
    <w:p w:rsidR="00574633" w:rsidRPr="00574633" w:rsidRDefault="00574633" w:rsidP="00574633">
      <w:pPr>
        <w:spacing w:before="100"/>
        <w:jc w:val="both"/>
        <w:rPr>
          <w:rFonts w:cstheme="minorHAnsi"/>
          <w:sz w:val="28"/>
          <w:szCs w:val="28"/>
        </w:rPr>
      </w:pPr>
      <w:r w:rsidRPr="00574633">
        <w:rPr>
          <w:rFonts w:cstheme="minorHAnsi"/>
          <w:sz w:val="28"/>
          <w:szCs w:val="28"/>
        </w:rPr>
        <w:t>Оцінка «незадовільно» ставиться, коли студент:</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демонструє нерозуміння сутності досліджуваної проблеми;</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не володіє спеціальною термінологією;</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не використовує теоретичні знання для розв'язання практичних завдань;</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не вміє систематизувати та узагальнювати матеріал;</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не може аргументувати власну думку;</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допускає фактичні помилки;</w:t>
      </w:r>
    </w:p>
    <w:p w:rsidR="00574633" w:rsidRPr="00574633" w:rsidRDefault="00574633" w:rsidP="00574633">
      <w:pPr>
        <w:pStyle w:val="a3"/>
        <w:numPr>
          <w:ilvl w:val="0"/>
          <w:numId w:val="6"/>
        </w:numPr>
        <w:spacing w:before="100"/>
        <w:jc w:val="both"/>
        <w:rPr>
          <w:rFonts w:cstheme="minorHAnsi"/>
          <w:sz w:val="28"/>
          <w:szCs w:val="28"/>
        </w:rPr>
      </w:pPr>
      <w:r w:rsidRPr="00574633">
        <w:rPr>
          <w:rFonts w:cstheme="minorHAnsi"/>
          <w:sz w:val="28"/>
          <w:szCs w:val="28"/>
        </w:rPr>
        <w:t>має бідний запас спеціальних термінів, порушує послідовність викладу думок.</w:t>
      </w:r>
    </w:p>
    <w:p w:rsidR="007E719C" w:rsidRPr="004960C3" w:rsidRDefault="004960C3" w:rsidP="00834FEF">
      <w:pPr>
        <w:spacing w:before="100"/>
        <w:rPr>
          <w:rFonts w:cstheme="minorHAnsi"/>
          <w:b/>
          <w:sz w:val="28"/>
          <w:szCs w:val="28"/>
        </w:rPr>
      </w:pPr>
      <w:r w:rsidRPr="004960C3">
        <w:rPr>
          <w:rFonts w:cstheme="minorHAnsi"/>
          <w:b/>
          <w:sz w:val="28"/>
          <w:szCs w:val="28"/>
        </w:rPr>
        <w:t>3. Оцінювання у системі внутрішнього забезпечення якості освіти</w:t>
      </w:r>
    </w:p>
    <w:p w:rsidR="004960C3" w:rsidRPr="00834FEF" w:rsidRDefault="004960C3" w:rsidP="004960C3">
      <w:pPr>
        <w:spacing w:before="100" w:after="0"/>
        <w:ind w:firstLine="709"/>
        <w:jc w:val="both"/>
        <w:rPr>
          <w:rFonts w:cstheme="minorHAnsi"/>
          <w:sz w:val="28"/>
          <w:szCs w:val="28"/>
        </w:rPr>
      </w:pPr>
      <w:r>
        <w:rPr>
          <w:rFonts w:cstheme="minorHAnsi"/>
          <w:sz w:val="28"/>
          <w:szCs w:val="28"/>
        </w:rPr>
        <w:t>3.</w:t>
      </w:r>
      <w:r>
        <w:rPr>
          <w:rFonts w:cstheme="minorHAnsi"/>
          <w:sz w:val="28"/>
          <w:szCs w:val="28"/>
        </w:rPr>
        <w:t xml:space="preserve">1. </w:t>
      </w:r>
      <w:r w:rsidRPr="00834FEF">
        <w:rPr>
          <w:rFonts w:cstheme="minorHAnsi"/>
          <w:sz w:val="28"/>
          <w:szCs w:val="28"/>
        </w:rPr>
        <w:t>Оцінювання є одним із найважливіших елементів у системі внутрішнього забезпечення якості освіти та має на меті:</w:t>
      </w:r>
    </w:p>
    <w:p w:rsidR="004960C3" w:rsidRPr="00834FEF" w:rsidRDefault="004960C3" w:rsidP="004960C3">
      <w:pPr>
        <w:spacing w:before="100" w:after="0"/>
        <w:ind w:firstLine="709"/>
        <w:jc w:val="both"/>
        <w:rPr>
          <w:rFonts w:cstheme="minorHAnsi"/>
          <w:sz w:val="28"/>
          <w:szCs w:val="28"/>
        </w:rPr>
      </w:pPr>
      <w:r w:rsidRPr="00834FEF">
        <w:rPr>
          <w:rFonts w:cstheme="minorHAnsi"/>
          <w:sz w:val="28"/>
          <w:szCs w:val="28"/>
        </w:rPr>
        <w:lastRenderedPageBreak/>
        <w:t>- підтримку у забезпечення студенту можливості досягнення бажаних результатів навчання;</w:t>
      </w:r>
    </w:p>
    <w:p w:rsidR="004960C3" w:rsidRPr="00834FEF" w:rsidRDefault="004960C3" w:rsidP="004960C3">
      <w:pPr>
        <w:spacing w:after="0"/>
        <w:ind w:firstLine="709"/>
        <w:jc w:val="both"/>
        <w:rPr>
          <w:rFonts w:cstheme="minorHAnsi"/>
          <w:sz w:val="28"/>
          <w:szCs w:val="28"/>
        </w:rPr>
      </w:pPr>
      <w:r w:rsidRPr="00834FEF">
        <w:rPr>
          <w:rFonts w:cstheme="minorHAnsi"/>
          <w:sz w:val="28"/>
          <w:szCs w:val="28"/>
        </w:rPr>
        <w:t>- кількісну оцінку ступеня досягнення студентами бажаних результатів навчання;</w:t>
      </w:r>
    </w:p>
    <w:p w:rsidR="004960C3" w:rsidRPr="00834FEF" w:rsidRDefault="004960C3" w:rsidP="004960C3">
      <w:pPr>
        <w:spacing w:after="0"/>
        <w:ind w:firstLine="709"/>
        <w:jc w:val="both"/>
        <w:rPr>
          <w:rFonts w:cstheme="minorHAnsi"/>
          <w:sz w:val="28"/>
          <w:szCs w:val="28"/>
        </w:rPr>
      </w:pPr>
      <w:r w:rsidRPr="00834FEF">
        <w:rPr>
          <w:rFonts w:cstheme="minorHAnsi"/>
          <w:sz w:val="28"/>
          <w:szCs w:val="28"/>
        </w:rPr>
        <w:t>- розвиток у студентів уміння самооцінювання – для забезпечення  їх ефективного подальшого навчання.</w:t>
      </w:r>
    </w:p>
    <w:p w:rsidR="004960C3" w:rsidRDefault="004960C3" w:rsidP="004960C3">
      <w:pPr>
        <w:spacing w:before="100" w:after="0"/>
        <w:ind w:firstLine="709"/>
        <w:jc w:val="both"/>
        <w:rPr>
          <w:rFonts w:cstheme="minorHAnsi"/>
          <w:sz w:val="28"/>
          <w:szCs w:val="28"/>
        </w:rPr>
      </w:pPr>
    </w:p>
    <w:p w:rsidR="004960C3" w:rsidRDefault="004960C3" w:rsidP="004960C3">
      <w:pPr>
        <w:spacing w:before="100" w:after="0"/>
        <w:ind w:firstLine="709"/>
        <w:jc w:val="both"/>
        <w:rPr>
          <w:rFonts w:cstheme="minorHAnsi"/>
          <w:sz w:val="28"/>
          <w:szCs w:val="28"/>
        </w:rPr>
      </w:pPr>
      <w:r>
        <w:rPr>
          <w:rFonts w:cstheme="minorHAnsi"/>
          <w:sz w:val="28"/>
          <w:szCs w:val="28"/>
        </w:rPr>
        <w:t>3.2.</w:t>
      </w:r>
      <w:r w:rsidRPr="00834FEF">
        <w:rPr>
          <w:rFonts w:cstheme="minorHAnsi"/>
          <w:sz w:val="28"/>
          <w:szCs w:val="28"/>
        </w:rPr>
        <w:t xml:space="preserve"> </w:t>
      </w:r>
      <w:r>
        <w:rPr>
          <w:rFonts w:cstheme="minorHAnsi"/>
          <w:sz w:val="28"/>
          <w:szCs w:val="28"/>
        </w:rPr>
        <w:t xml:space="preserve">Враховуючи важливість оцінювання у системі </w:t>
      </w:r>
      <w:proofErr w:type="spellStart"/>
      <w:r>
        <w:rPr>
          <w:rFonts w:cstheme="minorHAnsi"/>
          <w:sz w:val="28"/>
          <w:szCs w:val="28"/>
        </w:rPr>
        <w:t>студентоцентрованого</w:t>
      </w:r>
      <w:proofErr w:type="spellEnd"/>
      <w:r>
        <w:rPr>
          <w:rFonts w:cstheme="minorHAnsi"/>
          <w:sz w:val="28"/>
          <w:szCs w:val="28"/>
        </w:rPr>
        <w:t xml:space="preserve"> навчання процедури забезпечення якості оцінювання  у коледжі спираються на наступні орієнтири:</w:t>
      </w:r>
    </w:p>
    <w:p w:rsidR="004960C3" w:rsidRDefault="004960C3" w:rsidP="004960C3">
      <w:pPr>
        <w:spacing w:before="100" w:after="0"/>
        <w:ind w:firstLine="709"/>
        <w:jc w:val="both"/>
        <w:rPr>
          <w:rFonts w:cstheme="minorHAnsi"/>
          <w:sz w:val="28"/>
          <w:szCs w:val="28"/>
        </w:rPr>
      </w:pPr>
      <w:r>
        <w:rPr>
          <w:rFonts w:cstheme="minorHAnsi"/>
          <w:sz w:val="28"/>
          <w:szCs w:val="28"/>
        </w:rPr>
        <w:t>- викладачі обізнані з наявними методами екзаменування та контролю знань і одержують підтримку у розвитку своїх навичок у цій сфері;</w:t>
      </w:r>
    </w:p>
    <w:p w:rsidR="004960C3" w:rsidRDefault="004960C3" w:rsidP="004960C3">
      <w:pPr>
        <w:spacing w:before="100" w:after="0"/>
        <w:ind w:firstLine="709"/>
        <w:jc w:val="both"/>
        <w:rPr>
          <w:rFonts w:cstheme="minorHAnsi"/>
          <w:sz w:val="28"/>
          <w:szCs w:val="28"/>
        </w:rPr>
      </w:pPr>
      <w:r>
        <w:rPr>
          <w:rFonts w:cstheme="minorHAnsi"/>
          <w:sz w:val="28"/>
          <w:szCs w:val="28"/>
        </w:rPr>
        <w:t>- критерії та методи оцінювання виставлення оцінок оприлюднюються заздалегідь;</w:t>
      </w:r>
    </w:p>
    <w:p w:rsidR="004960C3" w:rsidRDefault="004960C3" w:rsidP="004960C3">
      <w:pPr>
        <w:spacing w:before="100" w:after="0"/>
        <w:ind w:firstLine="709"/>
        <w:jc w:val="both"/>
        <w:rPr>
          <w:rFonts w:cstheme="minorHAnsi"/>
          <w:sz w:val="28"/>
          <w:szCs w:val="28"/>
        </w:rPr>
      </w:pPr>
      <w:r>
        <w:rPr>
          <w:rFonts w:cstheme="minorHAnsi"/>
          <w:sz w:val="28"/>
          <w:szCs w:val="28"/>
        </w:rPr>
        <w:t>-  оцінювання дозволяє студентам продемонструвати міру, в якій було досягнуто запланованих результатів навчання,  студенти одержують зворотній зв’язок;</w:t>
      </w:r>
    </w:p>
    <w:p w:rsidR="004960C3" w:rsidRDefault="004960C3" w:rsidP="004960C3">
      <w:pPr>
        <w:spacing w:before="100" w:after="0"/>
        <w:ind w:firstLine="709"/>
        <w:jc w:val="both"/>
        <w:rPr>
          <w:rFonts w:cstheme="minorHAnsi"/>
          <w:sz w:val="28"/>
          <w:szCs w:val="28"/>
        </w:rPr>
      </w:pPr>
      <w:r>
        <w:rPr>
          <w:rFonts w:cstheme="minorHAnsi"/>
          <w:sz w:val="28"/>
          <w:szCs w:val="28"/>
        </w:rPr>
        <w:t>-  зменшення суб’єктивізму в оцінюванні: знеособлення  та екзаменування більш, ніж одним викладачем;</w:t>
      </w:r>
    </w:p>
    <w:p w:rsidR="004960C3" w:rsidRDefault="004960C3" w:rsidP="004960C3">
      <w:pPr>
        <w:spacing w:before="100" w:after="0"/>
        <w:ind w:firstLine="709"/>
        <w:jc w:val="both"/>
        <w:rPr>
          <w:rFonts w:cstheme="minorHAnsi"/>
          <w:sz w:val="28"/>
          <w:szCs w:val="28"/>
        </w:rPr>
      </w:pPr>
      <w:r>
        <w:rPr>
          <w:rFonts w:cstheme="minorHAnsi"/>
          <w:sz w:val="28"/>
          <w:szCs w:val="28"/>
        </w:rPr>
        <w:t>- правила оцінювання передбачають можливість врахування пом’якшуючих обставин;</w:t>
      </w:r>
    </w:p>
    <w:p w:rsidR="004960C3" w:rsidRDefault="004960C3" w:rsidP="004960C3">
      <w:pPr>
        <w:spacing w:before="100" w:after="0"/>
        <w:ind w:firstLine="709"/>
        <w:jc w:val="both"/>
        <w:rPr>
          <w:rFonts w:cstheme="minorHAnsi"/>
          <w:sz w:val="28"/>
          <w:szCs w:val="28"/>
        </w:rPr>
      </w:pPr>
      <w:r>
        <w:rPr>
          <w:rFonts w:cstheme="minorHAnsi"/>
          <w:sz w:val="28"/>
          <w:szCs w:val="28"/>
        </w:rPr>
        <w:t>- оцінювання послідовно і справедливо застосовується до всіх студентів та вводиться відповідно до встановлених процедур;</w:t>
      </w:r>
    </w:p>
    <w:p w:rsidR="004960C3" w:rsidRDefault="004960C3" w:rsidP="004960C3">
      <w:pPr>
        <w:spacing w:before="100" w:after="0"/>
        <w:ind w:firstLine="709"/>
        <w:jc w:val="both"/>
        <w:rPr>
          <w:rFonts w:cstheme="minorHAnsi"/>
          <w:sz w:val="28"/>
          <w:szCs w:val="28"/>
        </w:rPr>
      </w:pPr>
      <w:r>
        <w:rPr>
          <w:rFonts w:cstheme="minorHAnsi"/>
          <w:sz w:val="28"/>
          <w:szCs w:val="28"/>
        </w:rPr>
        <w:t>- передбачається формальна процедура подання пропозицій, скарг та апеляцій з боку студентів.</w:t>
      </w:r>
    </w:p>
    <w:p w:rsidR="004960C3" w:rsidRPr="00834FEF" w:rsidRDefault="004960C3" w:rsidP="00834FEF">
      <w:pPr>
        <w:spacing w:before="100"/>
        <w:rPr>
          <w:rFonts w:cstheme="minorHAnsi"/>
          <w:sz w:val="28"/>
          <w:szCs w:val="28"/>
        </w:rPr>
      </w:pPr>
    </w:p>
    <w:sectPr w:rsidR="004960C3" w:rsidRPr="00834FE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A5" w:rsidRDefault="004639A5" w:rsidP="007E719C">
      <w:pPr>
        <w:spacing w:after="0" w:line="240" w:lineRule="auto"/>
      </w:pPr>
      <w:r>
        <w:separator/>
      </w:r>
    </w:p>
  </w:endnote>
  <w:endnote w:type="continuationSeparator" w:id="0">
    <w:p w:rsidR="004639A5" w:rsidRDefault="004639A5" w:rsidP="007E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46421"/>
      <w:docPartObj>
        <w:docPartGallery w:val="Page Numbers (Bottom of Page)"/>
        <w:docPartUnique/>
      </w:docPartObj>
    </w:sdtPr>
    <w:sdtContent>
      <w:p w:rsidR="007E719C" w:rsidRDefault="007E719C">
        <w:pPr>
          <w:pStyle w:val="a6"/>
          <w:jc w:val="center"/>
        </w:pPr>
        <w:r>
          <w:fldChar w:fldCharType="begin"/>
        </w:r>
        <w:r>
          <w:instrText>PAGE   \* MERGEFORMAT</w:instrText>
        </w:r>
        <w:r>
          <w:fldChar w:fldCharType="separate"/>
        </w:r>
        <w:r w:rsidR="004960C3" w:rsidRPr="004960C3">
          <w:rPr>
            <w:noProof/>
            <w:lang w:val="ru-RU"/>
          </w:rPr>
          <w:t>20</w:t>
        </w:r>
        <w:r>
          <w:fldChar w:fldCharType="end"/>
        </w:r>
      </w:p>
    </w:sdtContent>
  </w:sdt>
  <w:p w:rsidR="007E719C" w:rsidRDefault="007E71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A5" w:rsidRDefault="004639A5" w:rsidP="007E719C">
      <w:pPr>
        <w:spacing w:after="0" w:line="240" w:lineRule="auto"/>
      </w:pPr>
      <w:r>
        <w:separator/>
      </w:r>
    </w:p>
  </w:footnote>
  <w:footnote w:type="continuationSeparator" w:id="0">
    <w:p w:rsidR="004639A5" w:rsidRDefault="004639A5" w:rsidP="007E7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E80"/>
    <w:multiLevelType w:val="hybridMultilevel"/>
    <w:tmpl w:val="F53C87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F10595"/>
    <w:multiLevelType w:val="hybridMultilevel"/>
    <w:tmpl w:val="B3FAF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CBD2F64"/>
    <w:multiLevelType w:val="hybridMultilevel"/>
    <w:tmpl w:val="A2A050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A4629D"/>
    <w:multiLevelType w:val="hybridMultilevel"/>
    <w:tmpl w:val="C4D224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E3F1940"/>
    <w:multiLevelType w:val="hybridMultilevel"/>
    <w:tmpl w:val="D478B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AF6BF8"/>
    <w:multiLevelType w:val="hybridMultilevel"/>
    <w:tmpl w:val="9440FC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00"/>
    <w:rsid w:val="000673BC"/>
    <w:rsid w:val="0013464F"/>
    <w:rsid w:val="00151F4A"/>
    <w:rsid w:val="001E5AF2"/>
    <w:rsid w:val="003C099F"/>
    <w:rsid w:val="004639A5"/>
    <w:rsid w:val="004960C3"/>
    <w:rsid w:val="00574633"/>
    <w:rsid w:val="006315E7"/>
    <w:rsid w:val="007E719C"/>
    <w:rsid w:val="008156E4"/>
    <w:rsid w:val="00834FEF"/>
    <w:rsid w:val="00871BA6"/>
    <w:rsid w:val="008B24A0"/>
    <w:rsid w:val="008B3485"/>
    <w:rsid w:val="00917300"/>
    <w:rsid w:val="009B442A"/>
    <w:rsid w:val="00AA58DC"/>
    <w:rsid w:val="00B30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18C"/>
  <w15:chartTrackingRefBased/>
  <w15:docId w15:val="{0E7774EE-211B-475F-8F09-DCE5932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3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F2"/>
    <w:pPr>
      <w:ind w:left="720"/>
      <w:contextualSpacing/>
    </w:pPr>
  </w:style>
  <w:style w:type="paragraph" w:styleId="a4">
    <w:name w:val="header"/>
    <w:basedOn w:val="a"/>
    <w:link w:val="a5"/>
    <w:uiPriority w:val="99"/>
    <w:unhideWhenUsed/>
    <w:rsid w:val="007E719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E719C"/>
  </w:style>
  <w:style w:type="paragraph" w:styleId="a6">
    <w:name w:val="footer"/>
    <w:basedOn w:val="a"/>
    <w:link w:val="a7"/>
    <w:uiPriority w:val="99"/>
    <w:unhideWhenUsed/>
    <w:rsid w:val="007E719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E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20</Pages>
  <Words>26487</Words>
  <Characters>15098</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2021-12-09T10:38:00Z</dcterms:created>
  <dcterms:modified xsi:type="dcterms:W3CDTF">2021-12-10T09:01:00Z</dcterms:modified>
</cp:coreProperties>
</file>